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363" w:rsidRPr="004C74ED" w:rsidRDefault="004E5363" w:rsidP="004C74ED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Abogados Cristianos</w:t>
      </w:r>
      <w:r w:rsidR="00627E32">
        <w:rPr>
          <w:b/>
          <w:sz w:val="48"/>
          <w:szCs w:val="48"/>
        </w:rPr>
        <w:t xml:space="preserve"> pide </w:t>
      </w:r>
      <w:r w:rsidR="004C74ED">
        <w:rPr>
          <w:b/>
          <w:sz w:val="48"/>
          <w:szCs w:val="48"/>
        </w:rPr>
        <w:t>a la Justicia, por la vía urgente, que tome medidas ante la inminente retirada de la Cruz de Callosa de Segura</w:t>
      </w:r>
    </w:p>
    <w:p w:rsidR="004E5363" w:rsidRPr="00D32556" w:rsidRDefault="004C74ED" w:rsidP="004E5363">
      <w:pPr>
        <w:numPr>
          <w:ilvl w:val="0"/>
          <w:numId w:val="1"/>
        </w:numPr>
        <w:spacing w:after="0"/>
        <w:ind w:hanging="360"/>
        <w:contextualSpacing/>
        <w:rPr>
          <w:b/>
          <w:i/>
          <w:sz w:val="25"/>
          <w:szCs w:val="25"/>
        </w:rPr>
      </w:pPr>
      <w:r w:rsidRPr="00D32556">
        <w:rPr>
          <w:b/>
          <w:i/>
          <w:sz w:val="25"/>
          <w:szCs w:val="25"/>
        </w:rPr>
        <w:t xml:space="preserve">La Asociación Española de Abogados Cristianos solicita al Tribunal Superior de Justicia de Valencia que prohíba al Ayuntamiento de Callosa </w:t>
      </w:r>
      <w:r w:rsidR="00314FA5">
        <w:rPr>
          <w:b/>
          <w:i/>
          <w:sz w:val="25"/>
          <w:szCs w:val="25"/>
        </w:rPr>
        <w:t>el derribo</w:t>
      </w:r>
      <w:r w:rsidRPr="00D32556">
        <w:rPr>
          <w:b/>
          <w:i/>
          <w:sz w:val="25"/>
          <w:szCs w:val="25"/>
        </w:rPr>
        <w:t xml:space="preserve"> del monumento hasta que se resuelvan </w:t>
      </w:r>
      <w:r w:rsidR="00D23247">
        <w:rPr>
          <w:b/>
          <w:i/>
          <w:sz w:val="25"/>
          <w:szCs w:val="25"/>
        </w:rPr>
        <w:t>los procesos judiciales</w:t>
      </w:r>
      <w:r w:rsidRPr="00D32556">
        <w:rPr>
          <w:b/>
          <w:i/>
          <w:sz w:val="25"/>
          <w:szCs w:val="25"/>
        </w:rPr>
        <w:t xml:space="preserve"> pendientes.</w:t>
      </w:r>
    </w:p>
    <w:p w:rsidR="00130E74" w:rsidRDefault="00130E74" w:rsidP="004E5363">
      <w:pPr>
        <w:numPr>
          <w:ilvl w:val="0"/>
          <w:numId w:val="1"/>
        </w:numPr>
        <w:spacing w:after="0"/>
        <w:ind w:hanging="360"/>
        <w:contextualSpacing/>
        <w:rPr>
          <w:b/>
          <w:i/>
          <w:sz w:val="25"/>
          <w:szCs w:val="25"/>
        </w:rPr>
      </w:pPr>
      <w:bookmarkStart w:id="0" w:name="_Hlk504481658"/>
      <w:r>
        <w:rPr>
          <w:b/>
          <w:i/>
          <w:sz w:val="25"/>
          <w:szCs w:val="25"/>
        </w:rPr>
        <w:t xml:space="preserve">La Subdelegación del Gobierno en Valencia retira </w:t>
      </w:r>
      <w:r w:rsidR="00314FA5">
        <w:rPr>
          <w:b/>
          <w:i/>
          <w:sz w:val="25"/>
          <w:szCs w:val="25"/>
        </w:rPr>
        <w:t>a partir del lunes</w:t>
      </w:r>
      <w:r w:rsidR="00314FA5">
        <w:rPr>
          <w:b/>
          <w:i/>
          <w:sz w:val="25"/>
          <w:szCs w:val="25"/>
        </w:rPr>
        <w:t xml:space="preserve"> </w:t>
      </w:r>
      <w:r>
        <w:rPr>
          <w:b/>
          <w:i/>
          <w:sz w:val="25"/>
          <w:szCs w:val="25"/>
        </w:rPr>
        <w:t>el permiso</w:t>
      </w:r>
      <w:r w:rsidR="000F181B">
        <w:rPr>
          <w:b/>
          <w:i/>
          <w:sz w:val="25"/>
          <w:szCs w:val="25"/>
        </w:rPr>
        <w:t xml:space="preserve"> que</w:t>
      </w:r>
      <w:r w:rsidR="00314FA5">
        <w:rPr>
          <w:b/>
          <w:i/>
          <w:sz w:val="25"/>
          <w:szCs w:val="25"/>
        </w:rPr>
        <w:t xml:space="preserve"> </w:t>
      </w:r>
      <w:r w:rsidR="000F181B">
        <w:rPr>
          <w:b/>
          <w:i/>
          <w:sz w:val="25"/>
          <w:szCs w:val="25"/>
        </w:rPr>
        <w:t xml:space="preserve">viene concediendo </w:t>
      </w:r>
      <w:r w:rsidR="00314FA5">
        <w:rPr>
          <w:b/>
          <w:i/>
          <w:sz w:val="25"/>
          <w:szCs w:val="25"/>
        </w:rPr>
        <w:t xml:space="preserve">a los vecinos </w:t>
      </w:r>
      <w:r w:rsidR="000F181B">
        <w:rPr>
          <w:b/>
          <w:i/>
          <w:sz w:val="25"/>
          <w:szCs w:val="25"/>
        </w:rPr>
        <w:t>desde hace un año</w:t>
      </w:r>
      <w:r w:rsidR="00EC02B4">
        <w:rPr>
          <w:b/>
          <w:i/>
          <w:sz w:val="25"/>
          <w:szCs w:val="25"/>
        </w:rPr>
        <w:t xml:space="preserve"> </w:t>
      </w:r>
      <w:r>
        <w:rPr>
          <w:b/>
          <w:i/>
          <w:sz w:val="25"/>
          <w:szCs w:val="25"/>
        </w:rPr>
        <w:t>para reunirse ante la Cruz. Busca impedir así que los vecinos bloquen la retirada del monumento de nuevo.</w:t>
      </w:r>
    </w:p>
    <w:bookmarkEnd w:id="0"/>
    <w:p w:rsidR="00D32556" w:rsidRPr="00D32556" w:rsidRDefault="00D32556" w:rsidP="004E5363">
      <w:pPr>
        <w:numPr>
          <w:ilvl w:val="0"/>
          <w:numId w:val="1"/>
        </w:numPr>
        <w:spacing w:after="0"/>
        <w:ind w:hanging="360"/>
        <w:contextualSpacing/>
        <w:rPr>
          <w:b/>
          <w:i/>
          <w:sz w:val="25"/>
          <w:szCs w:val="25"/>
        </w:rPr>
      </w:pPr>
      <w:r w:rsidRPr="00D32556">
        <w:rPr>
          <w:b/>
          <w:i/>
          <w:sz w:val="25"/>
          <w:szCs w:val="25"/>
        </w:rPr>
        <w:t xml:space="preserve">La presidenta de Abogados Cristianos, Polonia Castellanos, </w:t>
      </w:r>
      <w:r w:rsidR="00EC02B4">
        <w:rPr>
          <w:b/>
          <w:i/>
          <w:sz w:val="25"/>
          <w:szCs w:val="25"/>
        </w:rPr>
        <w:t>advierte del peligro de que</w:t>
      </w:r>
      <w:r w:rsidRPr="00D32556">
        <w:rPr>
          <w:b/>
          <w:i/>
          <w:sz w:val="25"/>
          <w:szCs w:val="25"/>
        </w:rPr>
        <w:t xml:space="preserve"> “las medidas judiciales vayan a llegar cuando el daño ya</w:t>
      </w:r>
      <w:r w:rsidR="00314FA5">
        <w:rPr>
          <w:b/>
          <w:i/>
          <w:sz w:val="25"/>
          <w:szCs w:val="25"/>
        </w:rPr>
        <w:t xml:space="preserve"> sea</w:t>
      </w:r>
      <w:r w:rsidRPr="00D32556">
        <w:rPr>
          <w:b/>
          <w:i/>
          <w:sz w:val="25"/>
          <w:szCs w:val="25"/>
        </w:rPr>
        <w:t xml:space="preserve"> irreparable”.</w:t>
      </w:r>
    </w:p>
    <w:p w:rsidR="004E5363" w:rsidRPr="00517DBC" w:rsidRDefault="004E5363" w:rsidP="004E5363">
      <w:pPr>
        <w:spacing w:after="0"/>
        <w:ind w:left="720"/>
        <w:contextualSpacing/>
        <w:rPr>
          <w:sz w:val="25"/>
          <w:szCs w:val="25"/>
        </w:rPr>
      </w:pPr>
    </w:p>
    <w:p w:rsidR="004E5363" w:rsidRDefault="004E5363" w:rsidP="004E5363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Madrid, </w:t>
      </w:r>
      <w:r w:rsidR="00322365">
        <w:rPr>
          <w:sz w:val="25"/>
          <w:szCs w:val="25"/>
        </w:rPr>
        <w:t>24</w:t>
      </w:r>
      <w:r>
        <w:rPr>
          <w:sz w:val="25"/>
          <w:szCs w:val="25"/>
        </w:rPr>
        <w:t xml:space="preserve"> de </w:t>
      </w:r>
      <w:r w:rsidR="00D32556">
        <w:rPr>
          <w:sz w:val="25"/>
          <w:szCs w:val="25"/>
        </w:rPr>
        <w:t xml:space="preserve">enero </w:t>
      </w:r>
      <w:r>
        <w:rPr>
          <w:sz w:val="25"/>
          <w:szCs w:val="25"/>
        </w:rPr>
        <w:t>de 201</w:t>
      </w:r>
      <w:r w:rsidR="00D32556">
        <w:rPr>
          <w:sz w:val="25"/>
          <w:szCs w:val="25"/>
        </w:rPr>
        <w:t>8</w:t>
      </w:r>
    </w:p>
    <w:p w:rsidR="00D32556" w:rsidRDefault="00D32556" w:rsidP="004E5363">
      <w:pPr>
        <w:spacing w:after="0" w:line="240" w:lineRule="auto"/>
        <w:rPr>
          <w:sz w:val="25"/>
          <w:szCs w:val="25"/>
          <w:lang w:val="en-US"/>
        </w:rPr>
      </w:pPr>
    </w:p>
    <w:p w:rsidR="00D32556" w:rsidRDefault="00D32556" w:rsidP="00F76E93">
      <w:pPr>
        <w:spacing w:after="120" w:line="240" w:lineRule="auto"/>
        <w:rPr>
          <w:sz w:val="25"/>
          <w:szCs w:val="25"/>
        </w:rPr>
      </w:pPr>
      <w:r w:rsidRPr="00D32556">
        <w:rPr>
          <w:sz w:val="25"/>
          <w:szCs w:val="25"/>
        </w:rPr>
        <w:t>La Asociación Española de Abogados Cristianos pide</w:t>
      </w:r>
      <w:r w:rsidR="00F76E93">
        <w:rPr>
          <w:sz w:val="25"/>
          <w:szCs w:val="25"/>
        </w:rPr>
        <w:t>,</w:t>
      </w:r>
      <w:r w:rsidRPr="00D32556">
        <w:rPr>
          <w:sz w:val="25"/>
          <w:szCs w:val="25"/>
        </w:rPr>
        <w:t xml:space="preserve"> por la vía urgente</w:t>
      </w:r>
      <w:r w:rsidR="00130E74">
        <w:rPr>
          <w:sz w:val="25"/>
          <w:szCs w:val="25"/>
        </w:rPr>
        <w:t>,</w:t>
      </w:r>
      <w:r w:rsidRPr="00D32556">
        <w:rPr>
          <w:sz w:val="25"/>
          <w:szCs w:val="25"/>
        </w:rPr>
        <w:t xml:space="preserve"> al Tribunal Superior de Justicia de Valencia que prohíba </w:t>
      </w:r>
      <w:r w:rsidR="00314FA5">
        <w:rPr>
          <w:sz w:val="25"/>
          <w:szCs w:val="25"/>
        </w:rPr>
        <w:t>el derribo</w:t>
      </w:r>
      <w:bookmarkStart w:id="1" w:name="_GoBack"/>
      <w:bookmarkEnd w:id="1"/>
      <w:r w:rsidRPr="00D32556">
        <w:rPr>
          <w:sz w:val="25"/>
          <w:szCs w:val="25"/>
        </w:rPr>
        <w:t xml:space="preserve"> de la Cruz de Callosa de Segura</w:t>
      </w:r>
      <w:r w:rsidR="00284C47">
        <w:rPr>
          <w:sz w:val="25"/>
          <w:szCs w:val="25"/>
        </w:rPr>
        <w:t xml:space="preserve"> hasta </w:t>
      </w:r>
      <w:r w:rsidR="00D23247">
        <w:rPr>
          <w:sz w:val="25"/>
          <w:szCs w:val="25"/>
        </w:rPr>
        <w:t>que se resuelvan los procesos judiciales pendientes.</w:t>
      </w:r>
    </w:p>
    <w:p w:rsidR="00130E74" w:rsidRDefault="00130E74" w:rsidP="00F76E93">
      <w:pPr>
        <w:spacing w:after="120" w:line="240" w:lineRule="auto"/>
        <w:rPr>
          <w:sz w:val="25"/>
          <w:szCs w:val="25"/>
        </w:rPr>
      </w:pPr>
      <w:r>
        <w:rPr>
          <w:sz w:val="25"/>
          <w:szCs w:val="25"/>
        </w:rPr>
        <w:t>La Subdelegación del Gobierno en</w:t>
      </w:r>
      <w:r w:rsidR="00F76E93">
        <w:rPr>
          <w:sz w:val="25"/>
          <w:szCs w:val="25"/>
        </w:rPr>
        <w:t xml:space="preserve"> la provincia</w:t>
      </w:r>
      <w:r>
        <w:rPr>
          <w:sz w:val="25"/>
          <w:szCs w:val="25"/>
        </w:rPr>
        <w:t>, a petición del Ayuntamiento de la localidad, ha retirado el permiso</w:t>
      </w:r>
      <w:r w:rsidR="00EC02B4">
        <w:rPr>
          <w:sz w:val="25"/>
          <w:szCs w:val="25"/>
        </w:rPr>
        <w:t xml:space="preserve"> que venía concediendo desde hace un año </w:t>
      </w:r>
      <w:r>
        <w:rPr>
          <w:sz w:val="25"/>
          <w:szCs w:val="25"/>
        </w:rPr>
        <w:t>a los vecinos para reunirse ante la Cruz a partir del lunes. Busca impedir así que vuelvan a frenar la retirada del monumento como</w:t>
      </w:r>
      <w:r w:rsidR="00F76E93">
        <w:rPr>
          <w:sz w:val="25"/>
          <w:szCs w:val="25"/>
        </w:rPr>
        <w:t xml:space="preserve"> ya</w:t>
      </w:r>
      <w:r>
        <w:rPr>
          <w:sz w:val="25"/>
          <w:szCs w:val="25"/>
        </w:rPr>
        <w:t xml:space="preserve"> ha sucedido en</w:t>
      </w:r>
      <w:r w:rsidR="00F76E93">
        <w:rPr>
          <w:sz w:val="25"/>
          <w:szCs w:val="25"/>
        </w:rPr>
        <w:t xml:space="preserve"> </w:t>
      </w:r>
      <w:r>
        <w:rPr>
          <w:sz w:val="25"/>
          <w:szCs w:val="25"/>
        </w:rPr>
        <w:t>ocasiones anteriores.</w:t>
      </w:r>
    </w:p>
    <w:p w:rsidR="00314FA5" w:rsidRDefault="00314FA5" w:rsidP="00F76E93">
      <w:pPr>
        <w:spacing w:after="120"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En diciembre de 2016, los vecinos </w:t>
      </w:r>
      <w:r w:rsidRPr="00314FA5">
        <w:rPr>
          <w:sz w:val="25"/>
          <w:szCs w:val="25"/>
        </w:rPr>
        <w:t xml:space="preserve">ya consiguieron paralizar el derribo de la Cruz concentrándose y cantando villancicos en torno </w:t>
      </w:r>
      <w:r>
        <w:rPr>
          <w:sz w:val="25"/>
          <w:szCs w:val="25"/>
        </w:rPr>
        <w:t>al monumento.</w:t>
      </w:r>
    </w:p>
    <w:p w:rsidR="00314FA5" w:rsidRPr="00314FA5" w:rsidRDefault="00130E74" w:rsidP="00F76E93">
      <w:pPr>
        <w:spacing w:after="120" w:line="240" w:lineRule="auto"/>
        <w:rPr>
          <w:sz w:val="25"/>
          <w:szCs w:val="25"/>
        </w:rPr>
      </w:pPr>
      <w:r>
        <w:rPr>
          <w:sz w:val="25"/>
          <w:szCs w:val="25"/>
        </w:rPr>
        <w:t>Todo apunta a que</w:t>
      </w:r>
      <w:r w:rsidR="00D32556" w:rsidRPr="00D32556">
        <w:rPr>
          <w:color w:val="FF0000"/>
          <w:sz w:val="25"/>
          <w:szCs w:val="25"/>
        </w:rPr>
        <w:t xml:space="preserve"> </w:t>
      </w:r>
      <w:r w:rsidR="00D32556" w:rsidRPr="00D32556">
        <w:rPr>
          <w:color w:val="auto"/>
          <w:sz w:val="25"/>
          <w:szCs w:val="25"/>
        </w:rPr>
        <w:t>el Consistorio de Callosa</w:t>
      </w:r>
      <w:r>
        <w:rPr>
          <w:color w:val="auto"/>
          <w:sz w:val="25"/>
          <w:szCs w:val="25"/>
        </w:rPr>
        <w:t>, gobernado por PSOE, IU y Somos Callosa,</w:t>
      </w:r>
      <w:r w:rsidR="00D32556" w:rsidRPr="00D32556">
        <w:rPr>
          <w:color w:val="auto"/>
          <w:sz w:val="25"/>
          <w:szCs w:val="25"/>
        </w:rPr>
        <w:t xml:space="preserve"> </w:t>
      </w:r>
      <w:r w:rsidR="00F76E93">
        <w:rPr>
          <w:color w:val="auto"/>
          <w:sz w:val="25"/>
          <w:szCs w:val="25"/>
        </w:rPr>
        <w:t>llevará</w:t>
      </w:r>
      <w:r w:rsidR="00D32556" w:rsidRPr="00D32556">
        <w:rPr>
          <w:color w:val="auto"/>
          <w:sz w:val="25"/>
          <w:szCs w:val="25"/>
        </w:rPr>
        <w:t xml:space="preserve"> a cabo la operación </w:t>
      </w:r>
      <w:r>
        <w:rPr>
          <w:color w:val="auto"/>
          <w:sz w:val="25"/>
          <w:szCs w:val="25"/>
        </w:rPr>
        <w:t>el próximo lunes 29</w:t>
      </w:r>
      <w:r w:rsidR="00D32556" w:rsidRPr="00D32556">
        <w:rPr>
          <w:color w:val="auto"/>
          <w:sz w:val="25"/>
          <w:szCs w:val="25"/>
        </w:rPr>
        <w:t xml:space="preserve">. Para ello, planea desplegar un operativo </w:t>
      </w:r>
      <w:r w:rsidR="00EC2B12">
        <w:rPr>
          <w:color w:val="auto"/>
          <w:sz w:val="25"/>
          <w:szCs w:val="25"/>
        </w:rPr>
        <w:t>de Policía Local y Guardia Civil</w:t>
      </w:r>
      <w:r>
        <w:rPr>
          <w:color w:val="auto"/>
          <w:sz w:val="25"/>
          <w:szCs w:val="25"/>
        </w:rPr>
        <w:t xml:space="preserve"> que bloqué los accesos a la plaza</w:t>
      </w:r>
      <w:r w:rsidR="00284C47" w:rsidRPr="00284C47">
        <w:rPr>
          <w:color w:val="auto"/>
          <w:sz w:val="25"/>
          <w:szCs w:val="25"/>
        </w:rPr>
        <w:t xml:space="preserve">. </w:t>
      </w:r>
      <w:r w:rsidR="00284C47" w:rsidRPr="00284C47">
        <w:rPr>
          <w:sz w:val="25"/>
          <w:szCs w:val="25"/>
        </w:rPr>
        <w:t>Con ello</w:t>
      </w:r>
      <w:r w:rsidR="00284C47">
        <w:rPr>
          <w:sz w:val="25"/>
          <w:szCs w:val="25"/>
        </w:rPr>
        <w:t>,</w:t>
      </w:r>
      <w:r w:rsidR="00284C47" w:rsidRPr="00284C47">
        <w:rPr>
          <w:sz w:val="25"/>
          <w:szCs w:val="25"/>
        </w:rPr>
        <w:t xml:space="preserve"> intentará garantizar que la maniobra sea afectiva después de </w:t>
      </w:r>
      <w:r w:rsidR="00F76E93">
        <w:rPr>
          <w:sz w:val="25"/>
          <w:szCs w:val="25"/>
        </w:rPr>
        <w:t>los</w:t>
      </w:r>
      <w:r w:rsidR="00284C47" w:rsidRPr="00284C47">
        <w:rPr>
          <w:sz w:val="25"/>
          <w:szCs w:val="25"/>
        </w:rPr>
        <w:t xml:space="preserve"> intentos fallidos. </w:t>
      </w:r>
    </w:p>
    <w:p w:rsidR="004E5363" w:rsidRDefault="00EC2B12" w:rsidP="00F76E93">
      <w:pPr>
        <w:spacing w:after="120" w:line="240" w:lineRule="auto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La presidenta de Abogados Cristianos, Polonia Castellanos, </w:t>
      </w:r>
      <w:r w:rsidR="00EC02B4">
        <w:rPr>
          <w:color w:val="auto"/>
          <w:sz w:val="25"/>
          <w:szCs w:val="25"/>
        </w:rPr>
        <w:t>advierte del pelig</w:t>
      </w:r>
      <w:r w:rsidR="00314FA5">
        <w:rPr>
          <w:color w:val="auto"/>
          <w:sz w:val="25"/>
          <w:szCs w:val="25"/>
        </w:rPr>
        <w:t>r</w:t>
      </w:r>
      <w:r w:rsidR="00EC02B4">
        <w:rPr>
          <w:color w:val="auto"/>
          <w:sz w:val="25"/>
          <w:szCs w:val="25"/>
        </w:rPr>
        <w:t>o de que</w:t>
      </w:r>
      <w:r>
        <w:rPr>
          <w:color w:val="auto"/>
          <w:sz w:val="25"/>
          <w:szCs w:val="25"/>
        </w:rPr>
        <w:t xml:space="preserve"> “las medidas judiciales vayan a llegar cuando el daño ya </w:t>
      </w:r>
      <w:r w:rsidR="00314FA5">
        <w:rPr>
          <w:color w:val="auto"/>
          <w:sz w:val="25"/>
          <w:szCs w:val="25"/>
        </w:rPr>
        <w:t>sea</w:t>
      </w:r>
      <w:r>
        <w:rPr>
          <w:color w:val="auto"/>
          <w:sz w:val="25"/>
          <w:szCs w:val="25"/>
        </w:rPr>
        <w:t xml:space="preserve"> irreparable”.</w:t>
      </w:r>
      <w:r w:rsidR="00284C47">
        <w:rPr>
          <w:color w:val="auto"/>
          <w:sz w:val="25"/>
          <w:szCs w:val="25"/>
        </w:rPr>
        <w:t xml:space="preserve"> Recuerda que “se trata de un monumento cristiano que nada tiene que ver con vestigios franquistas</w:t>
      </w:r>
      <w:r w:rsidR="00D23247">
        <w:rPr>
          <w:color w:val="auto"/>
          <w:sz w:val="25"/>
          <w:szCs w:val="25"/>
        </w:rPr>
        <w:t xml:space="preserve"> y que por tanto cumple con la Ley de Memoria Histórica</w:t>
      </w:r>
      <w:r w:rsidR="00284C47">
        <w:rPr>
          <w:color w:val="auto"/>
          <w:sz w:val="25"/>
          <w:szCs w:val="25"/>
        </w:rPr>
        <w:t xml:space="preserve">”. </w:t>
      </w:r>
      <w:r w:rsidR="00284C47">
        <w:rPr>
          <w:color w:val="auto"/>
          <w:sz w:val="25"/>
          <w:szCs w:val="25"/>
        </w:rPr>
        <w:lastRenderedPageBreak/>
        <w:t>Critica que, con esta acción, el Ayuntamiento de Callosa lo único que busca es “acabar con cualquier símbolo cristiano, tal y como hemos visto en otras localidades gobernadas por los mismos partidos”.</w:t>
      </w:r>
    </w:p>
    <w:p w:rsidR="00284C47" w:rsidRDefault="00284C47" w:rsidP="00EC2B12">
      <w:pPr>
        <w:spacing w:after="0" w:line="240" w:lineRule="auto"/>
        <w:rPr>
          <w:color w:val="auto"/>
          <w:sz w:val="25"/>
          <w:szCs w:val="25"/>
        </w:rPr>
      </w:pPr>
    </w:p>
    <w:p w:rsidR="00EC2B12" w:rsidRPr="00EC2B12" w:rsidRDefault="00EC2B12" w:rsidP="00EC2B12">
      <w:pPr>
        <w:spacing w:after="0" w:line="240" w:lineRule="auto"/>
        <w:rPr>
          <w:color w:val="auto"/>
          <w:sz w:val="25"/>
          <w:szCs w:val="25"/>
        </w:rPr>
      </w:pPr>
    </w:p>
    <w:p w:rsidR="004E5363" w:rsidRDefault="004E5363" w:rsidP="004E5363">
      <w:pPr>
        <w:spacing w:after="0" w:line="240" w:lineRule="auto"/>
        <w:rPr>
          <w:sz w:val="25"/>
          <w:szCs w:val="25"/>
        </w:rPr>
      </w:pPr>
    </w:p>
    <w:p w:rsidR="004E5363" w:rsidRDefault="004E5363" w:rsidP="004E5363">
      <w:pPr>
        <w:spacing w:after="0" w:line="240" w:lineRule="auto"/>
        <w:jc w:val="both"/>
        <w:rPr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>Para más información y entrevistas</w:t>
      </w:r>
    </w:p>
    <w:p w:rsidR="004E5363" w:rsidRDefault="004E5363" w:rsidP="004E5363">
      <w:pPr>
        <w:spacing w:after="0" w:line="240" w:lineRule="auto"/>
        <w:rPr>
          <w:sz w:val="25"/>
          <w:szCs w:val="25"/>
        </w:rPr>
      </w:pPr>
    </w:p>
    <w:p w:rsidR="004E5363" w:rsidRDefault="004E5363" w:rsidP="004E5363">
      <w:pPr>
        <w:spacing w:after="0" w:line="240" w:lineRule="auto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María Riesco Hernández</w:t>
      </w:r>
    </w:p>
    <w:p w:rsidR="004E5363" w:rsidRDefault="004E5363" w:rsidP="004E5363">
      <w:p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Responsable de Comunicación</w:t>
      </w:r>
    </w:p>
    <w:p w:rsidR="004E5363" w:rsidRDefault="004E5363" w:rsidP="004E5363">
      <w:pPr>
        <w:spacing w:after="0" w:line="240" w:lineRule="auto"/>
        <w:jc w:val="both"/>
        <w:rPr>
          <w:sz w:val="25"/>
          <w:szCs w:val="25"/>
        </w:rPr>
      </w:pPr>
    </w:p>
    <w:p w:rsidR="004E5363" w:rsidRDefault="004E5363" w:rsidP="004E5363">
      <w:p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u w:val="single"/>
        </w:rPr>
        <w:t>Teléfono</w:t>
      </w:r>
      <w:r>
        <w:rPr>
          <w:sz w:val="25"/>
          <w:szCs w:val="25"/>
        </w:rPr>
        <w:t>: 695 37 41 40</w:t>
      </w:r>
    </w:p>
    <w:p w:rsidR="004E5363" w:rsidRDefault="004E5363" w:rsidP="004E5363">
      <w:pPr>
        <w:spacing w:after="0" w:line="240" w:lineRule="auto"/>
        <w:jc w:val="both"/>
        <w:rPr>
          <w:sz w:val="25"/>
          <w:szCs w:val="25"/>
          <w:lang w:val="en-US"/>
        </w:rPr>
      </w:pPr>
      <w:r>
        <w:rPr>
          <w:sz w:val="25"/>
          <w:szCs w:val="25"/>
          <w:u w:val="single"/>
          <w:lang w:val="en-US"/>
        </w:rPr>
        <w:t>Email</w:t>
      </w:r>
      <w:r>
        <w:rPr>
          <w:sz w:val="25"/>
          <w:szCs w:val="25"/>
          <w:lang w:val="en-US"/>
        </w:rPr>
        <w:t xml:space="preserve">: </w:t>
      </w:r>
      <w:hyperlink r:id="rId7" w:history="1">
        <w:r>
          <w:rPr>
            <w:rStyle w:val="Hipervnculo"/>
            <w:sz w:val="25"/>
            <w:szCs w:val="25"/>
          </w:rPr>
          <w:t>mriesco@abogadoscristianos.es</w:t>
        </w:r>
      </w:hyperlink>
      <w:r>
        <w:rPr>
          <w:sz w:val="25"/>
          <w:szCs w:val="25"/>
          <w:lang w:val="en-US"/>
        </w:rPr>
        <w:t xml:space="preserve"> </w:t>
      </w:r>
    </w:p>
    <w:p w:rsidR="004E5363" w:rsidRPr="008702E1" w:rsidRDefault="004E5363" w:rsidP="004E5363">
      <w:p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u w:val="single"/>
          <w:lang w:val="en-US"/>
        </w:rPr>
        <w:t>Twitter</w:t>
      </w:r>
      <w:r>
        <w:rPr>
          <w:sz w:val="25"/>
          <w:szCs w:val="25"/>
          <w:lang w:val="en-US"/>
        </w:rPr>
        <w:t xml:space="preserve">: </w:t>
      </w:r>
      <w:hyperlink r:id="rId8">
        <w:r>
          <w:rPr>
            <w:color w:val="0000FF"/>
            <w:sz w:val="25"/>
            <w:szCs w:val="25"/>
            <w:u w:val="single"/>
            <w:lang w:val="en-US"/>
          </w:rPr>
          <w:t>@</w:t>
        </w:r>
        <w:proofErr w:type="spellStart"/>
        <w:r>
          <w:rPr>
            <w:color w:val="0000FF"/>
            <w:sz w:val="25"/>
            <w:szCs w:val="25"/>
            <w:u w:val="single"/>
            <w:lang w:val="en-US"/>
          </w:rPr>
          <w:t>AbogadosCrist</w:t>
        </w:r>
        <w:proofErr w:type="spellEnd"/>
      </w:hyperlink>
    </w:p>
    <w:p w:rsidR="00857B38" w:rsidRDefault="00857B38"/>
    <w:sectPr w:rsidR="00857B38">
      <w:headerReference w:type="default" r:id="rId9"/>
      <w:pgSz w:w="11906" w:h="16838"/>
      <w:pgMar w:top="1701" w:right="1701" w:bottom="1276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06A" w:rsidRDefault="003B106A">
      <w:pPr>
        <w:spacing w:after="0" w:line="240" w:lineRule="auto"/>
      </w:pPr>
      <w:r>
        <w:separator/>
      </w:r>
    </w:p>
  </w:endnote>
  <w:endnote w:type="continuationSeparator" w:id="0">
    <w:p w:rsidR="003B106A" w:rsidRDefault="003B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06A" w:rsidRDefault="003B106A">
      <w:pPr>
        <w:spacing w:after="0" w:line="240" w:lineRule="auto"/>
      </w:pPr>
      <w:r>
        <w:separator/>
      </w:r>
    </w:p>
  </w:footnote>
  <w:footnote w:type="continuationSeparator" w:id="0">
    <w:p w:rsidR="003B106A" w:rsidRDefault="003B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F3B" w:rsidRDefault="00D23247">
    <w:pPr>
      <w:tabs>
        <w:tab w:val="center" w:pos="4252"/>
        <w:tab w:val="right" w:pos="8504"/>
      </w:tabs>
      <w:spacing w:before="709" w:after="0" w:line="240" w:lineRule="auto"/>
      <w:jc w:val="center"/>
    </w:pPr>
    <w:r>
      <w:rPr>
        <w:noProof/>
      </w:rPr>
      <w:drawing>
        <wp:inline distT="0" distB="0" distL="0" distR="0" wp14:anchorId="76783D07" wp14:editId="7DCA348B">
          <wp:extent cx="3046730" cy="99822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6735" cy="998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2F3B" w:rsidRDefault="003B106A">
    <w:pPr>
      <w:tabs>
        <w:tab w:val="center" w:pos="4252"/>
        <w:tab w:val="right" w:pos="8504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2A59"/>
    <w:multiLevelType w:val="multilevel"/>
    <w:tmpl w:val="0A952A59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63"/>
    <w:rsid w:val="000F181B"/>
    <w:rsid w:val="00130E74"/>
    <w:rsid w:val="00280517"/>
    <w:rsid w:val="00284C47"/>
    <w:rsid w:val="00314FA5"/>
    <w:rsid w:val="00322365"/>
    <w:rsid w:val="0032655D"/>
    <w:rsid w:val="003B106A"/>
    <w:rsid w:val="004C74ED"/>
    <w:rsid w:val="004E5363"/>
    <w:rsid w:val="00543C0D"/>
    <w:rsid w:val="00627E32"/>
    <w:rsid w:val="00857B38"/>
    <w:rsid w:val="00A37D7B"/>
    <w:rsid w:val="00D23247"/>
    <w:rsid w:val="00D32556"/>
    <w:rsid w:val="00EC02B4"/>
    <w:rsid w:val="00EC2B12"/>
    <w:rsid w:val="00F25B04"/>
    <w:rsid w:val="00F7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3683"/>
  <w15:chartTrackingRefBased/>
  <w15:docId w15:val="{0D3D0CCB-2F97-4467-840D-8CDC5187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E5363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es-ES"/>
    </w:rPr>
  </w:style>
  <w:style w:type="paragraph" w:styleId="Ttulo7">
    <w:name w:val="heading 7"/>
    <w:aliases w:val="Texto"/>
    <w:basedOn w:val="Normal"/>
    <w:next w:val="Normal"/>
    <w:link w:val="Ttulo7Car"/>
    <w:uiPriority w:val="9"/>
    <w:semiHidden/>
    <w:unhideWhenUsed/>
    <w:qFormat/>
    <w:rsid w:val="00A37D7B"/>
    <w:pPr>
      <w:keepNext/>
      <w:keepLines/>
      <w:spacing w:after="120" w:line="240" w:lineRule="auto"/>
      <w:outlineLvl w:val="6"/>
    </w:pPr>
    <w:rPr>
      <w:rFonts w:eastAsiaTheme="majorEastAsia" w:cstheme="majorBidi"/>
      <w:iCs/>
      <w:color w:val="1F3763" w:themeColor="accent1" w:themeShade="7F"/>
      <w:sz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aliases w:val="Texto Car"/>
    <w:basedOn w:val="Fuentedeprrafopredeter"/>
    <w:link w:val="Ttulo7"/>
    <w:uiPriority w:val="9"/>
    <w:semiHidden/>
    <w:rsid w:val="00A37D7B"/>
    <w:rPr>
      <w:rFonts w:ascii="Calibri" w:eastAsiaTheme="majorEastAsia" w:hAnsi="Calibri" w:cstheme="majorBidi"/>
      <w:iCs/>
      <w:color w:val="1F3763" w:themeColor="accent1" w:themeShade="7F"/>
      <w:sz w:val="28"/>
    </w:rPr>
  </w:style>
  <w:style w:type="character" w:styleId="Hipervnculo">
    <w:name w:val="Hyperlink"/>
    <w:basedOn w:val="Fuentedeprrafopredeter"/>
    <w:uiPriority w:val="99"/>
    <w:unhideWhenUsed/>
    <w:rsid w:val="004E5363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284C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bogadosCris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iesco@abogadoscristiano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ABOGADOS CRISTIANOS</dc:creator>
  <cp:keywords/>
  <dc:description/>
  <cp:lastModifiedBy>ABOGADOS CRISTIANOS</cp:lastModifiedBy>
  <cp:revision>7</cp:revision>
  <dcterms:created xsi:type="dcterms:W3CDTF">2018-01-19T11:05:00Z</dcterms:created>
  <dcterms:modified xsi:type="dcterms:W3CDTF">2018-01-24T06:16:00Z</dcterms:modified>
</cp:coreProperties>
</file>