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A" w:rsidRPr="008041DF" w:rsidRDefault="00581D7A" w:rsidP="008041D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B361E" w:rsidRDefault="003E5F1B" w:rsidP="000B361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E5F1B">
        <w:rPr>
          <w:rFonts w:ascii="Arial" w:hAnsi="Arial" w:cs="Arial"/>
          <w:sz w:val="24"/>
          <w:szCs w:val="24"/>
          <w:u w:val="single"/>
        </w:rPr>
        <w:t>Los precios estarán vigentes hasta el 30 de junio</w:t>
      </w:r>
    </w:p>
    <w:p w:rsidR="000B361E" w:rsidRPr="008041DF" w:rsidRDefault="000B361E" w:rsidP="000B361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A4F2C" w:rsidRDefault="003E5F1B" w:rsidP="000B36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5F1B">
        <w:rPr>
          <w:rFonts w:ascii="Arial" w:hAnsi="Arial" w:cs="Arial"/>
          <w:b/>
          <w:sz w:val="28"/>
          <w:szCs w:val="28"/>
        </w:rPr>
        <w:t xml:space="preserve">Bankia pone a la venta una selección de 540 naves </w:t>
      </w:r>
    </w:p>
    <w:p w:rsidR="000B361E" w:rsidRDefault="003E5F1B" w:rsidP="000B36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5F1B">
        <w:rPr>
          <w:rFonts w:ascii="Arial" w:hAnsi="Arial" w:cs="Arial"/>
          <w:b/>
          <w:sz w:val="28"/>
          <w:szCs w:val="28"/>
        </w:rPr>
        <w:t>y locales comerciales con descuentos de hasta el 40%</w:t>
      </w:r>
    </w:p>
    <w:p w:rsidR="000B361E" w:rsidRPr="008041DF" w:rsidRDefault="000B361E" w:rsidP="000B361E">
      <w:pPr>
        <w:spacing w:after="0"/>
        <w:rPr>
          <w:rFonts w:ascii="Arial" w:hAnsi="Arial" w:cs="Arial"/>
          <w:b/>
          <w:sz w:val="24"/>
          <w:szCs w:val="24"/>
        </w:rPr>
      </w:pPr>
    </w:p>
    <w:p w:rsidR="000B361E" w:rsidRDefault="003E5F1B" w:rsidP="003E5F1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5F1B">
        <w:rPr>
          <w:rFonts w:ascii="Arial" w:hAnsi="Arial" w:cs="Arial"/>
          <w:sz w:val="24"/>
          <w:szCs w:val="24"/>
        </w:rPr>
        <w:t xml:space="preserve">Distribuidos por todo el territorio nacional, y todos de segunda mano, se encuentran tanto en grandes capitales, como en pequeñas poblaciones </w:t>
      </w:r>
    </w:p>
    <w:p w:rsidR="000B361E" w:rsidRDefault="000B361E" w:rsidP="000B361E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D033ED" w:rsidRDefault="003E5F1B" w:rsidP="003E5F1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5F1B">
        <w:rPr>
          <w:rFonts w:ascii="Arial" w:hAnsi="Arial" w:cs="Arial"/>
          <w:sz w:val="24"/>
          <w:szCs w:val="24"/>
        </w:rPr>
        <w:t xml:space="preserve">La mayor parte de los activos se ubica en la Comunidad Valenciana, con más de 200 inmuebles, y Cataluña, con más de 90. </w:t>
      </w:r>
    </w:p>
    <w:p w:rsidR="00D033ED" w:rsidRDefault="00D033ED" w:rsidP="00D033ED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0B361E" w:rsidRDefault="00D033ED" w:rsidP="003E5F1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Otras comunidades que cuentan con una apreciable representación en la campaña son </w:t>
      </w:r>
      <w:r w:rsidR="003E5F1B" w:rsidRPr="003E5F1B">
        <w:rPr>
          <w:rFonts w:ascii="Arial" w:hAnsi="Arial" w:cs="Arial"/>
          <w:sz w:val="24"/>
          <w:szCs w:val="24"/>
        </w:rPr>
        <w:t>Canarias</w:t>
      </w:r>
      <w:r>
        <w:rPr>
          <w:rFonts w:ascii="Arial" w:hAnsi="Arial" w:cs="Arial"/>
          <w:sz w:val="24"/>
          <w:szCs w:val="24"/>
        </w:rPr>
        <w:t>, con 60 activos en oferta</w:t>
      </w:r>
      <w:r w:rsidR="003E5F1B" w:rsidRPr="003E5F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</w:t>
      </w:r>
      <w:r w:rsidR="007C38EA">
        <w:rPr>
          <w:rFonts w:ascii="Arial" w:hAnsi="Arial" w:cs="Arial"/>
          <w:sz w:val="24"/>
          <w:szCs w:val="24"/>
        </w:rPr>
        <w:t>Andalucía y Castilla-</w:t>
      </w:r>
      <w:r w:rsidR="003E5F1B" w:rsidRPr="003E5F1B">
        <w:rPr>
          <w:rFonts w:ascii="Arial" w:hAnsi="Arial" w:cs="Arial"/>
          <w:sz w:val="24"/>
          <w:szCs w:val="24"/>
        </w:rPr>
        <w:t>La Mancha</w:t>
      </w:r>
      <w:r>
        <w:rPr>
          <w:rFonts w:ascii="Arial" w:hAnsi="Arial" w:cs="Arial"/>
          <w:sz w:val="24"/>
          <w:szCs w:val="24"/>
        </w:rPr>
        <w:t>, ambas con algo más de 30 inmuebles</w:t>
      </w:r>
    </w:p>
    <w:p w:rsidR="000B361E" w:rsidRDefault="000B361E" w:rsidP="000B361E">
      <w:pPr>
        <w:pStyle w:val="Prrafodelista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B361E" w:rsidRPr="00CC1478" w:rsidRDefault="000B361E" w:rsidP="000B361E">
      <w:pPr>
        <w:spacing w:after="0"/>
        <w:rPr>
          <w:rFonts w:ascii="Arial" w:hAnsi="Arial" w:cs="Arial"/>
          <w:sz w:val="24"/>
          <w:szCs w:val="24"/>
        </w:rPr>
      </w:pPr>
    </w:p>
    <w:p w:rsidR="003E5F1B" w:rsidRPr="008C265E" w:rsidRDefault="00001000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</w:t>
      </w:r>
      <w:r w:rsidR="000B361E" w:rsidRPr="00F00050">
        <w:rPr>
          <w:rFonts w:ascii="Arial" w:hAnsi="Arial" w:cs="Arial"/>
          <w:b/>
          <w:sz w:val="24"/>
          <w:szCs w:val="24"/>
        </w:rPr>
        <w:t xml:space="preserve">, </w:t>
      </w:r>
      <w:r w:rsidR="007C38EA">
        <w:rPr>
          <w:rFonts w:ascii="Arial" w:hAnsi="Arial" w:cs="Arial"/>
          <w:b/>
          <w:sz w:val="24"/>
          <w:szCs w:val="24"/>
        </w:rPr>
        <w:t>18</w:t>
      </w:r>
      <w:r w:rsidR="000B361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0B361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2017</w:t>
      </w:r>
      <w:r w:rsidR="000B361E">
        <w:rPr>
          <w:rFonts w:ascii="Arial" w:hAnsi="Arial" w:cs="Arial"/>
          <w:b/>
          <w:sz w:val="24"/>
          <w:szCs w:val="24"/>
        </w:rPr>
        <w:t>.</w:t>
      </w:r>
      <w:r w:rsidR="007C38EA">
        <w:rPr>
          <w:rFonts w:ascii="Arial" w:hAnsi="Arial" w:cs="Arial"/>
          <w:b/>
          <w:sz w:val="24"/>
          <w:szCs w:val="24"/>
        </w:rPr>
        <w:t>-</w:t>
      </w:r>
      <w:r w:rsidR="000B361E" w:rsidRPr="00F00050">
        <w:rPr>
          <w:rFonts w:ascii="Arial" w:hAnsi="Arial" w:cs="Arial"/>
          <w:b/>
          <w:sz w:val="24"/>
          <w:szCs w:val="24"/>
        </w:rPr>
        <w:t xml:space="preserve"> </w:t>
      </w:r>
      <w:r w:rsidR="003E5F1B" w:rsidRPr="008C265E">
        <w:rPr>
          <w:rFonts w:ascii="Arial" w:hAnsi="Arial" w:cs="Arial"/>
          <w:sz w:val="24"/>
          <w:szCs w:val="24"/>
        </w:rPr>
        <w:t xml:space="preserve">Bankia pone a la </w:t>
      </w:r>
      <w:r w:rsidR="003E5F1B">
        <w:rPr>
          <w:rFonts w:ascii="Arial" w:hAnsi="Arial" w:cs="Arial"/>
          <w:sz w:val="24"/>
          <w:szCs w:val="24"/>
        </w:rPr>
        <w:t>venta una selección de más de 54</w:t>
      </w:r>
      <w:r w:rsidR="003E5F1B" w:rsidRPr="008C265E">
        <w:rPr>
          <w:rFonts w:ascii="Arial" w:hAnsi="Arial" w:cs="Arial"/>
          <w:sz w:val="24"/>
          <w:szCs w:val="24"/>
        </w:rPr>
        <w:t xml:space="preserve">0 </w:t>
      </w:r>
      <w:r w:rsidR="003E5F1B">
        <w:rPr>
          <w:rFonts w:ascii="Arial" w:hAnsi="Arial" w:cs="Arial"/>
          <w:sz w:val="24"/>
          <w:szCs w:val="24"/>
        </w:rPr>
        <w:t>naves industriales y locales comerciales</w:t>
      </w:r>
      <w:r w:rsidR="003E5F1B" w:rsidRPr="008C265E">
        <w:rPr>
          <w:rFonts w:ascii="Arial" w:hAnsi="Arial" w:cs="Arial"/>
          <w:sz w:val="24"/>
          <w:szCs w:val="24"/>
        </w:rPr>
        <w:t xml:space="preserve"> con descuentos de hasta el 40%. Los inmuebles incluidos en la oferta están </w:t>
      </w:r>
      <w:r w:rsidR="003E5F1B">
        <w:rPr>
          <w:rFonts w:ascii="Arial" w:hAnsi="Arial" w:cs="Arial"/>
          <w:sz w:val="24"/>
          <w:szCs w:val="24"/>
        </w:rPr>
        <w:t>distribuidos</w:t>
      </w:r>
      <w:r w:rsidR="003E5F1B" w:rsidRPr="008C265E">
        <w:rPr>
          <w:rFonts w:ascii="Arial" w:hAnsi="Arial" w:cs="Arial"/>
          <w:sz w:val="24"/>
          <w:szCs w:val="24"/>
        </w:rPr>
        <w:t xml:space="preserve"> en todo el territorio nacional</w:t>
      </w:r>
      <w:r w:rsidR="003E5F1B">
        <w:rPr>
          <w:rFonts w:ascii="Arial" w:hAnsi="Arial" w:cs="Arial"/>
          <w:sz w:val="24"/>
          <w:szCs w:val="24"/>
        </w:rPr>
        <w:t xml:space="preserve"> y están ubicados en </w:t>
      </w:r>
      <w:r w:rsidR="003E5F1B" w:rsidRPr="008C265E">
        <w:rPr>
          <w:rFonts w:ascii="Arial" w:hAnsi="Arial" w:cs="Arial"/>
          <w:sz w:val="24"/>
          <w:szCs w:val="24"/>
        </w:rPr>
        <w:t>grandes capitales y pequeñas poblaciones</w:t>
      </w:r>
      <w:r w:rsidR="003E5F1B">
        <w:rPr>
          <w:rFonts w:ascii="Arial" w:hAnsi="Arial" w:cs="Arial"/>
          <w:sz w:val="24"/>
          <w:szCs w:val="24"/>
        </w:rPr>
        <w:t>, tanto costeras como de interior.</w:t>
      </w: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Default="003E5F1B" w:rsidP="003E5F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8C265E">
        <w:rPr>
          <w:rFonts w:ascii="Arial" w:eastAsia="Calibri" w:hAnsi="Arial" w:cs="Arial"/>
          <w:lang w:eastAsia="en-US"/>
        </w:rPr>
        <w:t>La oferta comercial, denominada “</w:t>
      </w:r>
      <w:r>
        <w:rPr>
          <w:rFonts w:ascii="Arial" w:eastAsia="Calibri" w:hAnsi="Arial" w:cs="Arial"/>
          <w:lang w:eastAsia="en-US"/>
        </w:rPr>
        <w:t>Querrás que todos se enteren</w:t>
      </w:r>
      <w:r w:rsidRPr="008C265E">
        <w:rPr>
          <w:rFonts w:ascii="Arial" w:eastAsia="Calibri" w:hAnsi="Arial" w:cs="Arial"/>
          <w:lang w:eastAsia="en-US"/>
        </w:rPr>
        <w:t xml:space="preserve">”, </w:t>
      </w:r>
      <w:r>
        <w:rPr>
          <w:rFonts w:ascii="Arial" w:eastAsia="Calibri" w:hAnsi="Arial" w:cs="Arial"/>
          <w:lang w:eastAsia="en-US"/>
        </w:rPr>
        <w:t xml:space="preserve">mantendrá las rebajas actuales en los precios </w:t>
      </w:r>
      <w:r w:rsidRPr="008C265E">
        <w:rPr>
          <w:rFonts w:ascii="Arial" w:eastAsia="Calibri" w:hAnsi="Arial" w:cs="Arial"/>
          <w:lang w:eastAsia="en-US"/>
        </w:rPr>
        <w:t xml:space="preserve">hasta el </w:t>
      </w:r>
      <w:r>
        <w:rPr>
          <w:rFonts w:ascii="Arial" w:eastAsia="Calibri" w:hAnsi="Arial" w:cs="Arial"/>
          <w:lang w:eastAsia="en-US"/>
        </w:rPr>
        <w:t>próximo 30 de junio</w:t>
      </w:r>
      <w:r w:rsidRPr="008C265E">
        <w:rPr>
          <w:rFonts w:ascii="Arial" w:eastAsia="Calibri" w:hAnsi="Arial" w:cs="Arial"/>
          <w:lang w:eastAsia="en-US"/>
        </w:rPr>
        <w:t xml:space="preserve">. </w:t>
      </w:r>
    </w:p>
    <w:p w:rsidR="003E5F1B" w:rsidRDefault="003E5F1B" w:rsidP="003E5F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156C6">
        <w:rPr>
          <w:rFonts w:ascii="Arial" w:hAnsi="Arial" w:cs="Arial"/>
          <w:sz w:val="24"/>
          <w:szCs w:val="24"/>
        </w:rPr>
        <w:t xml:space="preserve">a mayor parte </w:t>
      </w:r>
      <w:r>
        <w:rPr>
          <w:rFonts w:ascii="Arial" w:hAnsi="Arial" w:cs="Arial"/>
          <w:sz w:val="24"/>
          <w:szCs w:val="24"/>
        </w:rPr>
        <w:t xml:space="preserve">de los inmuebles </w:t>
      </w:r>
      <w:r w:rsidRPr="004156C6">
        <w:rPr>
          <w:rFonts w:ascii="Arial" w:hAnsi="Arial" w:cs="Arial"/>
          <w:sz w:val="24"/>
          <w:szCs w:val="24"/>
        </w:rPr>
        <w:t xml:space="preserve">se </w:t>
      </w:r>
      <w:r w:rsidR="00D033ED">
        <w:rPr>
          <w:rFonts w:ascii="Arial" w:hAnsi="Arial" w:cs="Arial"/>
          <w:sz w:val="24"/>
          <w:szCs w:val="24"/>
        </w:rPr>
        <w:t>ubican</w:t>
      </w:r>
      <w:r w:rsidRPr="004156C6">
        <w:rPr>
          <w:rFonts w:ascii="Arial" w:hAnsi="Arial" w:cs="Arial"/>
          <w:sz w:val="24"/>
          <w:szCs w:val="24"/>
        </w:rPr>
        <w:t xml:space="preserve"> en la Co</w:t>
      </w:r>
      <w:r>
        <w:rPr>
          <w:rFonts w:ascii="Arial" w:hAnsi="Arial" w:cs="Arial"/>
          <w:sz w:val="24"/>
          <w:szCs w:val="24"/>
        </w:rPr>
        <w:t>munidad Valenciana, con más de 20</w:t>
      </w:r>
      <w:r w:rsidRPr="004156C6">
        <w:rPr>
          <w:rFonts w:ascii="Arial" w:hAnsi="Arial" w:cs="Arial"/>
          <w:sz w:val="24"/>
          <w:szCs w:val="24"/>
        </w:rPr>
        <w:t xml:space="preserve">0 activos ofertados; seguida de Cataluña, con </w:t>
      </w:r>
      <w:r>
        <w:rPr>
          <w:rFonts w:ascii="Arial" w:hAnsi="Arial" w:cs="Arial"/>
          <w:sz w:val="24"/>
          <w:szCs w:val="24"/>
        </w:rPr>
        <w:t>90</w:t>
      </w:r>
      <w:r w:rsidR="007C38EA">
        <w:rPr>
          <w:rFonts w:ascii="Arial" w:hAnsi="Arial" w:cs="Arial"/>
          <w:sz w:val="24"/>
          <w:szCs w:val="24"/>
        </w:rPr>
        <w:t>. Con cifras inferiores está</w:t>
      </w:r>
      <w:r w:rsidRPr="004156C6">
        <w:rPr>
          <w:rFonts w:ascii="Arial" w:hAnsi="Arial" w:cs="Arial"/>
          <w:sz w:val="24"/>
          <w:szCs w:val="24"/>
        </w:rPr>
        <w:t>n Canarias</w:t>
      </w:r>
      <w:r w:rsidR="007C38EA">
        <w:rPr>
          <w:rFonts w:ascii="Arial" w:hAnsi="Arial" w:cs="Arial"/>
          <w:sz w:val="24"/>
          <w:szCs w:val="24"/>
        </w:rPr>
        <w:t>, con 65, y</w:t>
      </w:r>
      <w:r>
        <w:rPr>
          <w:rFonts w:ascii="Arial" w:hAnsi="Arial" w:cs="Arial"/>
          <w:sz w:val="24"/>
          <w:szCs w:val="24"/>
        </w:rPr>
        <w:t xml:space="preserve"> Andalucía y </w:t>
      </w:r>
      <w:r w:rsidR="00D033ED">
        <w:rPr>
          <w:rFonts w:ascii="Arial" w:hAnsi="Arial" w:cs="Arial"/>
          <w:sz w:val="24"/>
          <w:szCs w:val="24"/>
        </w:rPr>
        <w:t>Castilla-</w:t>
      </w:r>
      <w:r w:rsidRPr="004156C6">
        <w:rPr>
          <w:rFonts w:ascii="Arial" w:hAnsi="Arial" w:cs="Arial"/>
          <w:sz w:val="24"/>
          <w:szCs w:val="24"/>
        </w:rPr>
        <w:t xml:space="preserve">La Mancha, ambas con algo más de </w:t>
      </w:r>
      <w:r>
        <w:rPr>
          <w:rFonts w:ascii="Arial" w:hAnsi="Arial" w:cs="Arial"/>
          <w:sz w:val="24"/>
          <w:szCs w:val="24"/>
        </w:rPr>
        <w:t>30 activos</w:t>
      </w:r>
      <w:r w:rsidRPr="004156C6">
        <w:rPr>
          <w:rFonts w:ascii="Arial" w:hAnsi="Arial" w:cs="Arial"/>
          <w:sz w:val="24"/>
          <w:szCs w:val="24"/>
        </w:rPr>
        <w:t>.</w:t>
      </w:r>
      <w:r w:rsidRPr="008C265E">
        <w:rPr>
          <w:rFonts w:ascii="Arial" w:hAnsi="Arial" w:cs="Arial"/>
          <w:sz w:val="24"/>
          <w:szCs w:val="24"/>
        </w:rPr>
        <w:t xml:space="preserve"> </w:t>
      </w: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637F">
        <w:rPr>
          <w:rFonts w:ascii="Arial" w:hAnsi="Arial" w:cs="Arial"/>
          <w:b/>
          <w:sz w:val="24"/>
          <w:szCs w:val="24"/>
        </w:rPr>
        <w:t xml:space="preserve">Descuentos en </w:t>
      </w:r>
      <w:r w:rsidR="007C38EA">
        <w:rPr>
          <w:rFonts w:ascii="Arial" w:hAnsi="Arial" w:cs="Arial"/>
          <w:b/>
          <w:sz w:val="24"/>
          <w:szCs w:val="24"/>
        </w:rPr>
        <w:t xml:space="preserve">la </w:t>
      </w:r>
      <w:r w:rsidRPr="00D0637F">
        <w:rPr>
          <w:rFonts w:ascii="Arial" w:hAnsi="Arial" w:cs="Arial"/>
          <w:b/>
          <w:sz w:val="24"/>
          <w:szCs w:val="24"/>
        </w:rPr>
        <w:t>Comunidad Valenciana</w:t>
      </w: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8EA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42C8">
        <w:rPr>
          <w:rFonts w:ascii="Arial" w:hAnsi="Arial" w:cs="Arial"/>
          <w:sz w:val="24"/>
          <w:szCs w:val="24"/>
        </w:rPr>
        <w:t xml:space="preserve">La oferta </w:t>
      </w:r>
      <w:r>
        <w:rPr>
          <w:rFonts w:ascii="Arial" w:hAnsi="Arial" w:cs="Arial"/>
          <w:sz w:val="24"/>
          <w:szCs w:val="24"/>
        </w:rPr>
        <w:t xml:space="preserve">de inmuebles </w:t>
      </w:r>
      <w:r w:rsidRPr="005B42C8">
        <w:rPr>
          <w:rFonts w:ascii="Arial" w:hAnsi="Arial" w:cs="Arial"/>
          <w:sz w:val="24"/>
          <w:szCs w:val="24"/>
        </w:rPr>
        <w:t xml:space="preserve">en la Comunidad Valenciana se concentra en la provincia de Valencia, con </w:t>
      </w:r>
      <w:r>
        <w:rPr>
          <w:rFonts w:ascii="Arial" w:hAnsi="Arial" w:cs="Arial"/>
          <w:sz w:val="24"/>
          <w:szCs w:val="24"/>
        </w:rPr>
        <w:t>129 unidades rebajadas</w:t>
      </w:r>
      <w:r w:rsidR="007C38EA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e siguen Alicante y Castellón</w:t>
      </w:r>
      <w:r w:rsidR="007C38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48 y 34 activos,</w:t>
      </w:r>
      <w:r w:rsidRPr="005B42C8">
        <w:rPr>
          <w:rFonts w:ascii="Arial" w:hAnsi="Arial" w:cs="Arial"/>
          <w:sz w:val="24"/>
          <w:szCs w:val="24"/>
        </w:rPr>
        <w:t xml:space="preserve"> respectivamente. </w:t>
      </w:r>
    </w:p>
    <w:p w:rsidR="007C38EA" w:rsidRDefault="007C38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37F">
        <w:rPr>
          <w:rFonts w:ascii="Arial" w:hAnsi="Arial" w:cs="Arial"/>
          <w:sz w:val="24"/>
          <w:szCs w:val="24"/>
        </w:rPr>
        <w:t xml:space="preserve">Entre los </w:t>
      </w:r>
      <w:r>
        <w:rPr>
          <w:rFonts w:ascii="Arial" w:hAnsi="Arial" w:cs="Arial"/>
          <w:sz w:val="24"/>
          <w:szCs w:val="24"/>
        </w:rPr>
        <w:t>inmueble</w:t>
      </w:r>
      <w:r w:rsidRPr="00D0637F">
        <w:rPr>
          <w:rFonts w:ascii="Arial" w:hAnsi="Arial" w:cs="Arial"/>
          <w:sz w:val="24"/>
          <w:szCs w:val="24"/>
        </w:rPr>
        <w:t xml:space="preserve">s singulares de </w:t>
      </w:r>
      <w:r>
        <w:rPr>
          <w:rFonts w:ascii="Arial" w:hAnsi="Arial" w:cs="Arial"/>
          <w:sz w:val="24"/>
          <w:szCs w:val="24"/>
        </w:rPr>
        <w:t>la provincia de Valencia</w:t>
      </w:r>
      <w:r w:rsidRPr="00D0637F">
        <w:rPr>
          <w:rFonts w:ascii="Arial" w:hAnsi="Arial" w:cs="Arial"/>
          <w:sz w:val="24"/>
          <w:szCs w:val="24"/>
        </w:rPr>
        <w:t xml:space="preserve">, es de reseñar un </w:t>
      </w:r>
      <w:hyperlink r:id="rId8" w:history="1">
        <w:r w:rsidRPr="005B42C8">
          <w:rPr>
            <w:rStyle w:val="Hipervnculo"/>
            <w:rFonts w:ascii="Arial" w:hAnsi="Arial" w:cs="Arial"/>
            <w:sz w:val="24"/>
            <w:szCs w:val="24"/>
          </w:rPr>
          <w:t>local en la capital</w:t>
        </w:r>
      </w:hyperlink>
      <w:r>
        <w:rPr>
          <w:rFonts w:ascii="Arial" w:hAnsi="Arial" w:cs="Arial"/>
          <w:sz w:val="24"/>
          <w:szCs w:val="24"/>
        </w:rPr>
        <w:t>, que antes costaba 330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687</w:t>
      </w:r>
      <w:r w:rsidRPr="00D0637F">
        <w:rPr>
          <w:rFonts w:ascii="Arial" w:hAnsi="Arial" w:cs="Arial"/>
          <w:sz w:val="24"/>
          <w:szCs w:val="24"/>
        </w:rPr>
        <w:t xml:space="preserve"> euros y en esta </w:t>
      </w:r>
      <w:r>
        <w:rPr>
          <w:rFonts w:ascii="Arial" w:hAnsi="Arial" w:cs="Arial"/>
          <w:sz w:val="24"/>
          <w:szCs w:val="24"/>
        </w:rPr>
        <w:t>campaña se puede adquirir por 272.208</w:t>
      </w:r>
      <w:r w:rsidRPr="00D0637F">
        <w:rPr>
          <w:rFonts w:ascii="Arial" w:hAnsi="Arial" w:cs="Arial"/>
          <w:sz w:val="24"/>
          <w:szCs w:val="24"/>
        </w:rPr>
        <w:t>; además de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B42C8">
          <w:rPr>
            <w:rStyle w:val="Hipervnculo"/>
            <w:rFonts w:ascii="Arial" w:hAnsi="Arial" w:cs="Arial"/>
            <w:sz w:val="24"/>
            <w:szCs w:val="24"/>
          </w:rPr>
          <w:t>una nave en el municipio de Real de Gandía</w:t>
        </w:r>
      </w:hyperlink>
      <w:r w:rsidRPr="00D063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se puede comprar por </w:t>
      </w:r>
      <w:r w:rsidRPr="00D063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0637F">
        <w:rPr>
          <w:rFonts w:ascii="Arial" w:hAnsi="Arial" w:cs="Arial"/>
          <w:sz w:val="24"/>
          <w:szCs w:val="24"/>
        </w:rPr>
        <w:t>00 euros, siendo</w:t>
      </w:r>
      <w:r>
        <w:rPr>
          <w:rFonts w:ascii="Arial" w:hAnsi="Arial" w:cs="Arial"/>
          <w:sz w:val="24"/>
          <w:szCs w:val="24"/>
        </w:rPr>
        <w:t xml:space="preserve"> su precio anterior de 11</w:t>
      </w:r>
      <w:r w:rsidRPr="00D063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D0637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euros</w:t>
      </w:r>
      <w:r w:rsidRPr="00D0637F">
        <w:rPr>
          <w:rFonts w:ascii="Arial" w:hAnsi="Arial" w:cs="Arial"/>
          <w:sz w:val="24"/>
          <w:szCs w:val="24"/>
        </w:rPr>
        <w:t>.</w:t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provincia de Alicante</w:t>
      </w:r>
      <w:r w:rsidR="007C38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destaca un </w:t>
      </w:r>
      <w:hyperlink r:id="rId10" w:history="1">
        <w:r w:rsidRPr="002023DF">
          <w:rPr>
            <w:rStyle w:val="Hipervnculo"/>
            <w:rFonts w:ascii="Arial" w:hAnsi="Arial" w:cs="Arial"/>
            <w:sz w:val="24"/>
            <w:szCs w:val="24"/>
          </w:rPr>
          <w:t>local en el municipio de Ondara</w:t>
        </w:r>
      </w:hyperlink>
      <w:r>
        <w:rPr>
          <w:rFonts w:ascii="Arial" w:hAnsi="Arial" w:cs="Arial"/>
          <w:sz w:val="24"/>
          <w:szCs w:val="24"/>
        </w:rPr>
        <w:t xml:space="preserve">, que antes costaba 120.483 euros y ahora puede adquirirse por 93.529 euros. </w:t>
      </w:r>
      <w:r w:rsidR="00581D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Castellón, </w:t>
      </w:r>
      <w:r w:rsidR="007C38EA">
        <w:rPr>
          <w:rFonts w:ascii="Arial" w:hAnsi="Arial" w:cs="Arial"/>
          <w:sz w:val="24"/>
          <w:szCs w:val="24"/>
        </w:rPr>
        <w:t xml:space="preserve">se puede adquirir </w:t>
      </w:r>
      <w:r>
        <w:rPr>
          <w:rFonts w:ascii="Arial" w:hAnsi="Arial" w:cs="Arial"/>
          <w:sz w:val="24"/>
          <w:szCs w:val="24"/>
        </w:rPr>
        <w:t xml:space="preserve">una </w:t>
      </w:r>
      <w:hyperlink r:id="rId11" w:history="1">
        <w:r w:rsidRPr="002023DF">
          <w:rPr>
            <w:rStyle w:val="Hipervnculo"/>
            <w:rFonts w:ascii="Arial" w:hAnsi="Arial" w:cs="Arial"/>
            <w:sz w:val="24"/>
            <w:szCs w:val="24"/>
          </w:rPr>
          <w:t>nave industrial en Onda</w:t>
        </w:r>
      </w:hyperlink>
      <w:r>
        <w:rPr>
          <w:rFonts w:ascii="Arial" w:hAnsi="Arial" w:cs="Arial"/>
          <w:sz w:val="24"/>
          <w:szCs w:val="24"/>
        </w:rPr>
        <w:t xml:space="preserve"> rebajada a 184.114 euros, cuando su precio anterior era de 248.154 euros.</w:t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637F">
        <w:rPr>
          <w:rFonts w:ascii="Arial" w:hAnsi="Arial" w:cs="Arial"/>
          <w:b/>
          <w:sz w:val="24"/>
          <w:szCs w:val="24"/>
        </w:rPr>
        <w:t>Oportunidades en Cataluña</w:t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5B9">
        <w:rPr>
          <w:rFonts w:ascii="Arial" w:hAnsi="Arial" w:cs="Arial"/>
          <w:sz w:val="24"/>
          <w:szCs w:val="24"/>
        </w:rPr>
        <w:t>La oferta de Cat</w:t>
      </w:r>
      <w:r w:rsidR="00581D7A">
        <w:rPr>
          <w:rFonts w:ascii="Arial" w:hAnsi="Arial" w:cs="Arial"/>
          <w:sz w:val="24"/>
          <w:szCs w:val="24"/>
        </w:rPr>
        <w:t>aluña se centra en la provincia</w:t>
      </w:r>
      <w:r w:rsidRPr="00545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Barcel</w:t>
      </w:r>
      <w:r w:rsidRPr="005455B9">
        <w:rPr>
          <w:rFonts w:ascii="Arial" w:hAnsi="Arial" w:cs="Arial"/>
          <w:sz w:val="24"/>
          <w:szCs w:val="24"/>
        </w:rPr>
        <w:t xml:space="preserve">ona, con más de </w:t>
      </w:r>
      <w:r>
        <w:rPr>
          <w:rFonts w:ascii="Arial" w:hAnsi="Arial" w:cs="Arial"/>
          <w:sz w:val="24"/>
          <w:szCs w:val="24"/>
        </w:rPr>
        <w:t>5</w:t>
      </w:r>
      <w:r w:rsidRPr="005455B9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activo</w:t>
      </w:r>
      <w:r w:rsidRPr="005455B9">
        <w:rPr>
          <w:rFonts w:ascii="Arial" w:hAnsi="Arial" w:cs="Arial"/>
          <w:sz w:val="24"/>
          <w:szCs w:val="24"/>
        </w:rPr>
        <w:t>s</w:t>
      </w:r>
      <w:r w:rsidR="00581D7A">
        <w:rPr>
          <w:rFonts w:ascii="Arial" w:hAnsi="Arial" w:cs="Arial"/>
          <w:sz w:val="24"/>
          <w:szCs w:val="24"/>
        </w:rPr>
        <w:t>.</w:t>
      </w:r>
      <w:r w:rsidR="007C38EA">
        <w:rPr>
          <w:rFonts w:ascii="Arial" w:hAnsi="Arial" w:cs="Arial"/>
          <w:sz w:val="24"/>
          <w:szCs w:val="24"/>
        </w:rPr>
        <w:t xml:space="preserve"> Girona y Tarragona</w:t>
      </w:r>
      <w:r>
        <w:rPr>
          <w:rFonts w:ascii="Arial" w:hAnsi="Arial" w:cs="Arial"/>
          <w:sz w:val="24"/>
          <w:szCs w:val="24"/>
        </w:rPr>
        <w:t xml:space="preserve"> </w:t>
      </w:r>
      <w:r w:rsidR="00581D7A">
        <w:rPr>
          <w:rFonts w:ascii="Arial" w:hAnsi="Arial" w:cs="Arial"/>
          <w:sz w:val="24"/>
          <w:szCs w:val="24"/>
        </w:rPr>
        <w:t xml:space="preserve">cuentan </w:t>
      </w:r>
      <w:r>
        <w:rPr>
          <w:rFonts w:ascii="Arial" w:hAnsi="Arial" w:cs="Arial"/>
          <w:sz w:val="24"/>
          <w:szCs w:val="24"/>
        </w:rPr>
        <w:t xml:space="preserve">con más de 15 </w:t>
      </w:r>
      <w:r w:rsidR="007C38EA">
        <w:rPr>
          <w:rFonts w:ascii="Arial" w:hAnsi="Arial" w:cs="Arial"/>
          <w:sz w:val="24"/>
          <w:szCs w:val="24"/>
        </w:rPr>
        <w:t>inmuebles</w:t>
      </w:r>
      <w:r>
        <w:rPr>
          <w:rFonts w:ascii="Arial" w:hAnsi="Arial" w:cs="Arial"/>
          <w:sz w:val="24"/>
          <w:szCs w:val="24"/>
        </w:rPr>
        <w:t xml:space="preserve"> cada una</w:t>
      </w:r>
      <w:r w:rsidRPr="005455B9">
        <w:rPr>
          <w:rFonts w:ascii="Arial" w:hAnsi="Arial" w:cs="Arial"/>
          <w:sz w:val="24"/>
          <w:szCs w:val="24"/>
        </w:rPr>
        <w:t xml:space="preserve">. </w:t>
      </w:r>
    </w:p>
    <w:p w:rsidR="003E5F1B" w:rsidRPr="005455B9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37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Barcelona</w:t>
      </w:r>
      <w:r w:rsidRPr="00D0637F">
        <w:rPr>
          <w:rFonts w:ascii="Arial" w:hAnsi="Arial" w:cs="Arial"/>
          <w:sz w:val="24"/>
          <w:szCs w:val="24"/>
        </w:rPr>
        <w:t xml:space="preserve">, se puede encontrar </w:t>
      </w:r>
      <w:r>
        <w:rPr>
          <w:rFonts w:ascii="Arial" w:hAnsi="Arial" w:cs="Arial"/>
          <w:sz w:val="24"/>
          <w:szCs w:val="24"/>
        </w:rPr>
        <w:t xml:space="preserve">un </w:t>
      </w:r>
      <w:hyperlink r:id="rId12" w:history="1">
        <w:r w:rsidRPr="007E1BE5">
          <w:rPr>
            <w:rStyle w:val="Hipervnculo"/>
            <w:rFonts w:ascii="Arial" w:hAnsi="Arial" w:cs="Arial"/>
            <w:sz w:val="24"/>
            <w:szCs w:val="24"/>
          </w:rPr>
          <w:t>local comercial en el municipio de Montcada i Reixac</w:t>
        </w:r>
      </w:hyperlink>
      <w:r>
        <w:rPr>
          <w:rFonts w:ascii="Arial" w:hAnsi="Arial" w:cs="Arial"/>
          <w:sz w:val="24"/>
          <w:szCs w:val="24"/>
        </w:rPr>
        <w:t xml:space="preserve"> por 119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596</w:t>
      </w:r>
      <w:r w:rsidRPr="00D0637F">
        <w:rPr>
          <w:rFonts w:ascii="Arial" w:hAnsi="Arial" w:cs="Arial"/>
          <w:sz w:val="24"/>
          <w:szCs w:val="24"/>
        </w:rPr>
        <w:t xml:space="preserve"> euros, que tenía un precio previo de 1</w:t>
      </w:r>
      <w:r>
        <w:rPr>
          <w:rFonts w:ascii="Arial" w:hAnsi="Arial" w:cs="Arial"/>
          <w:sz w:val="24"/>
          <w:szCs w:val="24"/>
        </w:rPr>
        <w:t>45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974</w:t>
      </w:r>
      <w:r w:rsidRPr="00D0637F">
        <w:rPr>
          <w:rFonts w:ascii="Arial" w:hAnsi="Arial" w:cs="Arial"/>
          <w:sz w:val="24"/>
          <w:szCs w:val="24"/>
        </w:rPr>
        <w:t xml:space="preserve"> euros. En </w:t>
      </w:r>
      <w:hyperlink r:id="rId13" w:history="1">
        <w:r w:rsidRPr="007E1BE5">
          <w:rPr>
            <w:rStyle w:val="Hipervnculo"/>
            <w:rFonts w:ascii="Arial" w:hAnsi="Arial" w:cs="Arial"/>
            <w:sz w:val="24"/>
            <w:szCs w:val="24"/>
          </w:rPr>
          <w:t>Sant Joan Despí</w:t>
        </w:r>
        <w:r w:rsidR="00581D7A">
          <w:rPr>
            <w:rStyle w:val="Hipervnculo"/>
            <w:rFonts w:ascii="Arial" w:hAnsi="Arial" w:cs="Arial"/>
            <w:sz w:val="24"/>
            <w:szCs w:val="24"/>
          </w:rPr>
          <w:t>,</w:t>
        </w:r>
        <w:r w:rsidRPr="007E1BE5">
          <w:rPr>
            <w:rStyle w:val="Hipervnculo"/>
            <w:rFonts w:ascii="Arial" w:hAnsi="Arial" w:cs="Arial"/>
            <w:sz w:val="24"/>
            <w:szCs w:val="24"/>
          </w:rPr>
          <w:t xml:space="preserve"> destaca otro local</w:t>
        </w:r>
      </w:hyperlink>
      <w:r>
        <w:rPr>
          <w:rFonts w:ascii="Arial" w:hAnsi="Arial" w:cs="Arial"/>
          <w:sz w:val="24"/>
          <w:szCs w:val="24"/>
        </w:rPr>
        <w:t xml:space="preserve"> cuyo precio anterior era de 44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139</w:t>
      </w:r>
      <w:r w:rsidRPr="00D0637F">
        <w:rPr>
          <w:rFonts w:ascii="Arial" w:hAnsi="Arial" w:cs="Arial"/>
          <w:sz w:val="24"/>
          <w:szCs w:val="24"/>
        </w:rPr>
        <w:t xml:space="preserve"> euros y que hasta el 30 de </w:t>
      </w:r>
      <w:r>
        <w:rPr>
          <w:rFonts w:ascii="Arial" w:hAnsi="Arial" w:cs="Arial"/>
          <w:sz w:val="24"/>
          <w:szCs w:val="24"/>
        </w:rPr>
        <w:t>junio</w:t>
      </w:r>
      <w:r w:rsidRPr="00D0637F">
        <w:rPr>
          <w:rFonts w:ascii="Arial" w:hAnsi="Arial" w:cs="Arial"/>
          <w:sz w:val="24"/>
          <w:szCs w:val="24"/>
        </w:rPr>
        <w:t xml:space="preserve"> podrá</w:t>
      </w:r>
      <w:r>
        <w:rPr>
          <w:rFonts w:ascii="Arial" w:hAnsi="Arial" w:cs="Arial"/>
          <w:sz w:val="24"/>
          <w:szCs w:val="24"/>
        </w:rPr>
        <w:t xml:space="preserve"> adquirirse por 36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163</w:t>
      </w:r>
      <w:r w:rsidRPr="00D0637F">
        <w:rPr>
          <w:rFonts w:ascii="Arial" w:hAnsi="Arial" w:cs="Arial"/>
          <w:sz w:val="24"/>
          <w:szCs w:val="24"/>
        </w:rPr>
        <w:t xml:space="preserve"> euros.</w:t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637F">
        <w:rPr>
          <w:rFonts w:ascii="Arial" w:hAnsi="Arial" w:cs="Arial"/>
          <w:b/>
          <w:sz w:val="24"/>
          <w:szCs w:val="24"/>
        </w:rPr>
        <w:t>Inmuebles ubicados en Canarias</w:t>
      </w: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D0637F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37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Canarias</w:t>
      </w:r>
      <w:r w:rsidRPr="00D0637F">
        <w:rPr>
          <w:rFonts w:ascii="Arial" w:hAnsi="Arial" w:cs="Arial"/>
          <w:sz w:val="24"/>
          <w:szCs w:val="24"/>
        </w:rPr>
        <w:t xml:space="preserve">, </w:t>
      </w:r>
      <w:r w:rsidR="007C38EA">
        <w:rPr>
          <w:rFonts w:ascii="Arial" w:hAnsi="Arial" w:cs="Arial"/>
          <w:sz w:val="24"/>
          <w:szCs w:val="24"/>
        </w:rPr>
        <w:t>se encuentra</w:t>
      </w:r>
      <w:r>
        <w:rPr>
          <w:rFonts w:ascii="Arial" w:hAnsi="Arial" w:cs="Arial"/>
          <w:sz w:val="24"/>
          <w:szCs w:val="24"/>
        </w:rPr>
        <w:t xml:space="preserve"> un </w:t>
      </w:r>
      <w:hyperlink r:id="rId14" w:history="1">
        <w:r w:rsidRPr="006F2E14">
          <w:rPr>
            <w:rStyle w:val="Hipervnculo"/>
            <w:rFonts w:ascii="Arial" w:hAnsi="Arial" w:cs="Arial"/>
            <w:sz w:val="24"/>
            <w:szCs w:val="24"/>
          </w:rPr>
          <w:t>local en Las Palmas de Gran Canaria</w:t>
        </w:r>
      </w:hyperlink>
      <w:r>
        <w:rPr>
          <w:rFonts w:ascii="Arial" w:hAnsi="Arial" w:cs="Arial"/>
          <w:sz w:val="24"/>
          <w:szCs w:val="24"/>
        </w:rPr>
        <w:t>, cuyo precio era de 61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412</w:t>
      </w:r>
      <w:r w:rsidRPr="00D0637F">
        <w:rPr>
          <w:rFonts w:ascii="Arial" w:hAnsi="Arial" w:cs="Arial"/>
          <w:sz w:val="24"/>
          <w:szCs w:val="24"/>
        </w:rPr>
        <w:t xml:space="preserve"> euros, y que </w:t>
      </w:r>
      <w:r>
        <w:rPr>
          <w:rFonts w:ascii="Arial" w:hAnsi="Arial" w:cs="Arial"/>
          <w:sz w:val="24"/>
          <w:szCs w:val="24"/>
        </w:rPr>
        <w:t>ahora está rebajado a 5</w:t>
      </w:r>
      <w:r w:rsidRPr="00D063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.315</w:t>
      </w:r>
      <w:r w:rsidRPr="00D0637F">
        <w:rPr>
          <w:rFonts w:ascii="Arial" w:hAnsi="Arial" w:cs="Arial"/>
          <w:sz w:val="24"/>
          <w:szCs w:val="24"/>
        </w:rPr>
        <w:t xml:space="preserve"> euros. Ya en </w:t>
      </w:r>
      <w:r>
        <w:rPr>
          <w:rFonts w:ascii="Arial" w:hAnsi="Arial" w:cs="Arial"/>
          <w:sz w:val="24"/>
          <w:szCs w:val="24"/>
        </w:rPr>
        <w:t>Santa Cruz de Tenerife</w:t>
      </w:r>
      <w:r w:rsidRPr="00D0637F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0479CA">
          <w:rPr>
            <w:rStyle w:val="Hipervnculo"/>
            <w:rFonts w:ascii="Arial" w:hAnsi="Arial" w:cs="Arial"/>
            <w:sz w:val="24"/>
            <w:szCs w:val="24"/>
          </w:rPr>
          <w:t xml:space="preserve">en el municipio de Adeje, </w:t>
        </w:r>
        <w:r w:rsidR="007C38EA">
          <w:rPr>
            <w:rStyle w:val="Hipervnculo"/>
            <w:rFonts w:ascii="Arial" w:hAnsi="Arial" w:cs="Arial"/>
            <w:sz w:val="24"/>
            <w:szCs w:val="24"/>
          </w:rPr>
          <w:t>está a la venta</w:t>
        </w:r>
        <w:r w:rsidRPr="000479CA">
          <w:rPr>
            <w:rStyle w:val="Hipervnculo"/>
            <w:rFonts w:ascii="Arial" w:hAnsi="Arial" w:cs="Arial"/>
            <w:sz w:val="24"/>
            <w:szCs w:val="24"/>
          </w:rPr>
          <w:t xml:space="preserve"> un local comercial </w:t>
        </w:r>
      </w:hyperlink>
      <w:r>
        <w:rPr>
          <w:rFonts w:ascii="Arial" w:hAnsi="Arial" w:cs="Arial"/>
          <w:sz w:val="24"/>
          <w:szCs w:val="24"/>
        </w:rPr>
        <w:t>por 122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766</w:t>
      </w:r>
      <w:r w:rsidRPr="00D0637F">
        <w:rPr>
          <w:rFonts w:ascii="Arial" w:hAnsi="Arial" w:cs="Arial"/>
          <w:sz w:val="24"/>
          <w:szCs w:val="24"/>
        </w:rPr>
        <w:t xml:space="preserve"> euros, cuando su precio anterior era de</w:t>
      </w:r>
      <w:r>
        <w:rPr>
          <w:rFonts w:ascii="Arial" w:hAnsi="Arial" w:cs="Arial"/>
          <w:sz w:val="24"/>
          <w:szCs w:val="24"/>
        </w:rPr>
        <w:t xml:space="preserve"> 149</w:t>
      </w:r>
      <w:r w:rsidRPr="00D063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842</w:t>
      </w:r>
      <w:r w:rsidRPr="00D0637F">
        <w:rPr>
          <w:rFonts w:ascii="Arial" w:hAnsi="Arial" w:cs="Arial"/>
          <w:sz w:val="24"/>
          <w:szCs w:val="24"/>
        </w:rPr>
        <w:t xml:space="preserve"> euros.</w:t>
      </w: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5F1B" w:rsidRPr="008C265E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65E">
        <w:rPr>
          <w:rFonts w:ascii="Arial" w:hAnsi="Arial" w:cs="Arial"/>
          <w:sz w:val="24"/>
          <w:szCs w:val="24"/>
        </w:rPr>
        <w:t xml:space="preserve">La página </w:t>
      </w:r>
      <w:hyperlink r:id="rId16" w:history="1">
        <w:r w:rsidRPr="008C265E">
          <w:rPr>
            <w:rStyle w:val="Hipervnculo"/>
            <w:rFonts w:ascii="Arial" w:hAnsi="Arial" w:cs="Arial"/>
            <w:sz w:val="24"/>
            <w:szCs w:val="24"/>
          </w:rPr>
          <w:t>www.haya.es</w:t>
        </w:r>
      </w:hyperlink>
      <w:r w:rsidRPr="008C265E">
        <w:rPr>
          <w:rFonts w:ascii="Arial" w:hAnsi="Arial" w:cs="Arial"/>
          <w:sz w:val="24"/>
          <w:szCs w:val="24"/>
        </w:rPr>
        <w:t xml:space="preserve"> dispone de información sobre las </w:t>
      </w:r>
      <w:r>
        <w:rPr>
          <w:rFonts w:ascii="Arial" w:hAnsi="Arial" w:cs="Arial"/>
          <w:sz w:val="24"/>
          <w:szCs w:val="24"/>
        </w:rPr>
        <w:t>características básicas de todos los locales y naves en campaña</w:t>
      </w:r>
      <w:r w:rsidRPr="008C265E">
        <w:rPr>
          <w:rFonts w:ascii="Arial" w:hAnsi="Arial" w:cs="Arial"/>
          <w:sz w:val="24"/>
          <w:szCs w:val="24"/>
        </w:rPr>
        <w:t>: fotos, ubicación, metros cuadrados, precio, etc.</w:t>
      </w:r>
    </w:p>
    <w:p w:rsidR="003E5F1B" w:rsidRPr="008C265E" w:rsidRDefault="003E5F1B" w:rsidP="003E5F1B">
      <w:pPr>
        <w:tabs>
          <w:tab w:val="left" w:pos="181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C265E">
        <w:rPr>
          <w:rFonts w:ascii="Arial" w:hAnsi="Arial" w:cs="Arial"/>
          <w:sz w:val="24"/>
          <w:szCs w:val="24"/>
        </w:rPr>
        <w:tab/>
      </w:r>
    </w:p>
    <w:p w:rsidR="003E5F1B" w:rsidRDefault="003E5F1B" w:rsidP="003E5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65E">
        <w:rPr>
          <w:rFonts w:ascii="Arial" w:hAnsi="Arial" w:cs="Arial"/>
          <w:sz w:val="24"/>
          <w:szCs w:val="24"/>
        </w:rPr>
        <w:t xml:space="preserve">El interesado puede solicitar información adicional o requerir una visita a los inmuebles en cualquiera de las oficinas de la red de sucursales de la entidad, desde la propia web, </w:t>
      </w:r>
      <w:r>
        <w:rPr>
          <w:rFonts w:ascii="Arial" w:hAnsi="Arial" w:cs="Arial"/>
          <w:sz w:val="24"/>
          <w:szCs w:val="24"/>
        </w:rPr>
        <w:t xml:space="preserve">o </w:t>
      </w:r>
      <w:r w:rsidRPr="008C265E"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z w:val="24"/>
          <w:szCs w:val="24"/>
        </w:rPr>
        <w:t>ravés del teléfono 901 11 77 88</w:t>
      </w:r>
      <w:r w:rsidRPr="008C265E">
        <w:rPr>
          <w:rFonts w:ascii="Arial" w:hAnsi="Arial" w:cs="Arial"/>
          <w:sz w:val="24"/>
          <w:szCs w:val="24"/>
        </w:rPr>
        <w:t>.</w:t>
      </w:r>
    </w:p>
    <w:p w:rsidR="007C38EA" w:rsidRDefault="007C38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1D7A" w:rsidRDefault="00581D7A" w:rsidP="003E5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4C8" w:rsidRPr="006C01BF" w:rsidRDefault="004764C8" w:rsidP="008041D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C01BF">
        <w:rPr>
          <w:rFonts w:ascii="Arial" w:hAnsi="Arial" w:cs="Arial"/>
          <w:b/>
          <w:sz w:val="20"/>
          <w:szCs w:val="20"/>
          <w:u w:val="single"/>
        </w:rPr>
        <w:t>Para más información:</w:t>
      </w:r>
    </w:p>
    <w:p w:rsidR="004764C8" w:rsidRPr="007C38EA" w:rsidRDefault="004764C8" w:rsidP="004764C8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7C38EA">
        <w:rPr>
          <w:rFonts w:ascii="Arial" w:hAnsi="Arial" w:cs="Arial"/>
          <w:sz w:val="20"/>
          <w:szCs w:val="20"/>
          <w:lang w:val="es-ES"/>
        </w:rPr>
        <w:t>Bankia Comunicación</w:t>
      </w:r>
      <w:r w:rsidRPr="007C38EA">
        <w:rPr>
          <w:rFonts w:ascii="Arial" w:hAnsi="Arial" w:cs="Arial"/>
          <w:sz w:val="20"/>
          <w:szCs w:val="20"/>
          <w:lang w:val="es-ES"/>
        </w:rPr>
        <w:tab/>
        <w:t>(bankiacomunicacion@bankia.com)</w:t>
      </w:r>
    </w:p>
    <w:p w:rsidR="004764C8" w:rsidRPr="006C01BF" w:rsidRDefault="004764C8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1BF">
        <w:rPr>
          <w:rFonts w:ascii="Arial" w:hAnsi="Arial" w:cs="Arial"/>
          <w:sz w:val="20"/>
          <w:szCs w:val="20"/>
        </w:rPr>
        <w:t xml:space="preserve">Juan Emilio Maíllo </w:t>
      </w:r>
      <w:r w:rsidRPr="006C01BF">
        <w:rPr>
          <w:rFonts w:ascii="Arial" w:hAnsi="Arial" w:cs="Arial"/>
          <w:sz w:val="20"/>
          <w:szCs w:val="20"/>
        </w:rPr>
        <w:tab/>
      </w:r>
      <w:r w:rsidR="008041DF">
        <w:rPr>
          <w:rFonts w:ascii="Arial" w:hAnsi="Arial" w:cs="Arial"/>
          <w:sz w:val="20"/>
          <w:szCs w:val="20"/>
        </w:rPr>
        <w:t xml:space="preserve">91 423 90 09 / </w:t>
      </w:r>
      <w:r w:rsidRPr="006C01BF">
        <w:rPr>
          <w:rFonts w:ascii="Arial" w:hAnsi="Arial" w:cs="Arial"/>
          <w:sz w:val="20"/>
          <w:szCs w:val="20"/>
        </w:rPr>
        <w:t>689 869 034</w:t>
      </w:r>
      <w:r>
        <w:rPr>
          <w:rFonts w:ascii="Arial" w:hAnsi="Arial" w:cs="Arial"/>
          <w:sz w:val="20"/>
          <w:szCs w:val="20"/>
        </w:rPr>
        <w:t xml:space="preserve"> (jmaillo@bankia.com)</w:t>
      </w:r>
    </w:p>
    <w:p w:rsidR="004764C8" w:rsidRDefault="00246821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</w:t>
      </w:r>
      <w:r w:rsidR="0063440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Zafra</w:t>
      </w:r>
      <w:r w:rsidR="004764C8" w:rsidRPr="006C0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91 423 5</w:t>
      </w:r>
      <w:r w:rsidR="008041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04</w:t>
      </w:r>
      <w:r w:rsidR="008041DF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690 </w:t>
      </w:r>
      <w:r w:rsidR="004764C8" w:rsidRPr="006C01B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7 723 (</w:t>
      </w:r>
      <w:r w:rsidR="00D508F3">
        <w:rPr>
          <w:rFonts w:ascii="Arial" w:hAnsi="Arial" w:cs="Arial"/>
          <w:sz w:val="20"/>
          <w:szCs w:val="20"/>
        </w:rPr>
        <w:t>vzafra@bankia.com</w:t>
      </w:r>
      <w:r w:rsidR="004764C8">
        <w:rPr>
          <w:rFonts w:ascii="Arial" w:hAnsi="Arial" w:cs="Arial"/>
          <w:sz w:val="20"/>
          <w:szCs w:val="20"/>
        </w:rPr>
        <w:t>)</w:t>
      </w:r>
    </w:p>
    <w:p w:rsidR="004764C8" w:rsidRPr="006C01BF" w:rsidRDefault="004764C8" w:rsidP="00476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1BF">
        <w:rPr>
          <w:rFonts w:ascii="Arial" w:hAnsi="Arial" w:cs="Arial"/>
          <w:sz w:val="20"/>
          <w:szCs w:val="20"/>
        </w:rPr>
        <w:t xml:space="preserve">Mariano Utrilla </w:t>
      </w:r>
      <w:r>
        <w:rPr>
          <w:rFonts w:ascii="Arial" w:hAnsi="Arial" w:cs="Arial"/>
          <w:sz w:val="20"/>
          <w:szCs w:val="20"/>
        </w:rPr>
        <w:tab/>
      </w:r>
      <w:r w:rsidR="008041DF">
        <w:rPr>
          <w:rFonts w:ascii="Arial" w:hAnsi="Arial" w:cs="Arial"/>
          <w:sz w:val="20"/>
          <w:szCs w:val="20"/>
        </w:rPr>
        <w:t xml:space="preserve">91 423 94 72 / </w:t>
      </w:r>
      <w:r w:rsidRPr="006C01BF">
        <w:rPr>
          <w:rFonts w:ascii="Arial" w:hAnsi="Arial" w:cs="Arial"/>
          <w:sz w:val="20"/>
          <w:szCs w:val="20"/>
        </w:rPr>
        <w:t>691 827 401</w:t>
      </w:r>
      <w:r>
        <w:rPr>
          <w:rFonts w:ascii="Arial" w:hAnsi="Arial" w:cs="Arial"/>
          <w:sz w:val="20"/>
          <w:szCs w:val="20"/>
        </w:rPr>
        <w:t xml:space="preserve"> (mutrilla@bankia.com)</w:t>
      </w:r>
    </w:p>
    <w:p w:rsidR="008D1865" w:rsidRPr="006C01BF" w:rsidRDefault="008D1865" w:rsidP="008D18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Rivas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91 423 96 </w:t>
      </w:r>
      <w:r w:rsidRPr="00462C78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/ 616 257 322 (</w:t>
      </w:r>
      <w:r w:rsidRPr="00462C78">
        <w:rPr>
          <w:rFonts w:ascii="Arial" w:hAnsi="Arial" w:cs="Arial"/>
          <w:sz w:val="20"/>
          <w:szCs w:val="20"/>
        </w:rPr>
        <w:t>irivas@bankia.com</w:t>
      </w:r>
      <w:r>
        <w:rPr>
          <w:rFonts w:ascii="Arial" w:hAnsi="Arial" w:cs="Arial"/>
          <w:sz w:val="20"/>
          <w:szCs w:val="20"/>
        </w:rPr>
        <w:t>)</w:t>
      </w:r>
    </w:p>
    <w:p w:rsidR="00BA3767" w:rsidRPr="006C01BF" w:rsidRDefault="00BA3767" w:rsidP="004764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4C8" w:rsidRDefault="004764C8" w:rsidP="004764C8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3767" w:rsidRPr="009C1E55" w:rsidRDefault="004A4F2C" w:rsidP="00BA3767">
      <w:pPr>
        <w:jc w:val="both"/>
        <w:rPr>
          <w:rFonts w:ascii="Arial" w:hAnsi="Arial" w:cs="Arial"/>
          <w:b/>
          <w:sz w:val="28"/>
          <w:szCs w:val="24"/>
        </w:rPr>
      </w:pPr>
      <w:hyperlink r:id="rId17" w:history="1">
        <w:r w:rsidR="00BA3767" w:rsidRPr="009C1E55">
          <w:rPr>
            <w:rStyle w:val="Hipervnculo"/>
            <w:rFonts w:ascii="Arial" w:hAnsi="Arial" w:cs="Arial"/>
            <w:b/>
            <w:sz w:val="16"/>
            <w:szCs w:val="24"/>
          </w:rPr>
          <w:t>www.bankia.com</w:t>
        </w:r>
      </w:hyperlink>
      <w:r w:rsidR="00BA3767">
        <w:rPr>
          <w:rFonts w:ascii="Arial" w:hAnsi="Arial" w:cs="Arial"/>
          <w:b/>
          <w:sz w:val="16"/>
          <w:szCs w:val="24"/>
        </w:rPr>
        <w:tab/>
      </w:r>
      <w:hyperlink r:id="rId18" w:history="1">
        <w:r w:rsidR="007C38EA" w:rsidRPr="001D424D">
          <w:rPr>
            <w:rStyle w:val="Hipervnculo"/>
            <w:rFonts w:ascii="Arial" w:hAnsi="Arial" w:cs="Arial"/>
            <w:b/>
            <w:sz w:val="16"/>
            <w:szCs w:val="24"/>
          </w:rPr>
          <w:t>www.haya.es</w:t>
        </w:r>
      </w:hyperlink>
      <w:r w:rsidR="007C38EA">
        <w:rPr>
          <w:rStyle w:val="Hipervnculo"/>
          <w:rFonts w:ascii="Arial" w:hAnsi="Arial" w:cs="Arial"/>
          <w:b/>
          <w:sz w:val="16"/>
          <w:szCs w:val="24"/>
        </w:rPr>
        <w:tab/>
      </w:r>
      <w:r w:rsidR="00BA3767" w:rsidRPr="009C1E55">
        <w:rPr>
          <w:rFonts w:ascii="Arial" w:hAnsi="Arial" w:cs="Arial"/>
          <w:b/>
          <w:sz w:val="16"/>
          <w:szCs w:val="24"/>
        </w:rPr>
        <w:tab/>
      </w:r>
      <w:hyperlink r:id="rId19" w:history="1">
        <w:r w:rsidR="00BA3767" w:rsidRPr="009C1E55">
          <w:rPr>
            <w:rStyle w:val="Hipervnculo"/>
            <w:rFonts w:ascii="Arial" w:hAnsi="Arial" w:cs="Arial"/>
            <w:b/>
            <w:sz w:val="16"/>
            <w:szCs w:val="24"/>
          </w:rPr>
          <w:t>www.blogbankia.es</w:t>
        </w:r>
      </w:hyperlink>
      <w:r w:rsidR="00BA3767">
        <w:rPr>
          <w:rFonts w:ascii="Arial" w:hAnsi="Arial" w:cs="Arial"/>
          <w:b/>
          <w:sz w:val="16"/>
          <w:szCs w:val="24"/>
        </w:rPr>
        <w:t xml:space="preserve">              </w:t>
      </w:r>
      <w:hyperlink r:id="rId20" w:history="1">
        <w:r w:rsidR="00BA3767" w:rsidRPr="0098065C">
          <w:rPr>
            <w:rStyle w:val="Hipervnculo"/>
            <w:rFonts w:ascii="Arial" w:hAnsi="Arial" w:cs="Arial"/>
            <w:b/>
            <w:sz w:val="16"/>
            <w:szCs w:val="24"/>
          </w:rPr>
          <w:t>www.bankiaindicex.com</w:t>
        </w:r>
      </w:hyperlink>
    </w:p>
    <w:p w:rsidR="004764C8" w:rsidRDefault="004764C8" w:rsidP="00CC50B8">
      <w:pPr>
        <w:jc w:val="both"/>
        <w:rPr>
          <w:rFonts w:ascii="Arial" w:hAnsi="Arial" w:cs="Arial"/>
          <w:sz w:val="24"/>
          <w:szCs w:val="24"/>
        </w:rPr>
      </w:pPr>
    </w:p>
    <w:sectPr w:rsidR="004764C8" w:rsidSect="00F95822">
      <w:headerReference w:type="default" r:id="rId21"/>
      <w:footerReference w:type="default" r:id="rId22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3F" w:rsidRDefault="00587E3F" w:rsidP="00B11957">
      <w:pPr>
        <w:spacing w:after="0" w:line="240" w:lineRule="auto"/>
      </w:pPr>
      <w:r>
        <w:separator/>
      </w:r>
    </w:p>
  </w:endnote>
  <w:endnote w:type="continuationSeparator" w:id="0">
    <w:p w:rsidR="00587E3F" w:rsidRDefault="00587E3F" w:rsidP="00B1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7A" w:rsidRDefault="00581D7A" w:rsidP="00521A8C">
    <w:pPr>
      <w:pStyle w:val="Piedepgina"/>
    </w:pPr>
  </w:p>
  <w:p w:rsidR="00D40AB9" w:rsidRDefault="00D40AB9" w:rsidP="00521A8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3BB76" wp14:editId="61BB5E3B">
              <wp:simplePos x="0" y="0"/>
              <wp:positionH relativeFrom="column">
                <wp:posOffset>243840</wp:posOffset>
              </wp:positionH>
              <wp:positionV relativeFrom="paragraph">
                <wp:posOffset>-52705</wp:posOffset>
              </wp:positionV>
              <wp:extent cx="1107440" cy="361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Default="00D40AB9" w:rsidP="00521A8C">
                          <w:pPr>
                            <w:rPr>
                              <w:lang w:val="es-ES"/>
                            </w:rPr>
                          </w:pP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@Bankia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@PressBankia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2pt;margin-top:-4.15pt;width:87.2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i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" stroked="f">
              <v:textbox>
                <w:txbxContent>
                  <w:p w:rsidR="00D40AB9" w:rsidRDefault="00D40AB9" w:rsidP="00521A8C">
                    <w:pPr>
                      <w:rPr>
                        <w:lang w:val="es-ES"/>
                      </w:rPr>
                    </w:pPr>
                    <w:r w:rsidRPr="009F3467">
                      <w:rPr>
                        <w:rFonts w:ascii="Arial" w:hAnsi="Arial"/>
                        <w:sz w:val="14"/>
                      </w:rPr>
                      <w:t>@Bankia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9F3467">
                      <w:rPr>
                        <w:rFonts w:ascii="Arial" w:hAnsi="Arial"/>
                        <w:sz w:val="14"/>
                      </w:rPr>
                      <w:t>@</w:t>
                    </w:r>
                    <w:proofErr w:type="spellStart"/>
                    <w:r w:rsidRPr="009F3467">
                      <w:rPr>
                        <w:rFonts w:ascii="Arial" w:hAnsi="Arial"/>
                        <w:sz w:val="14"/>
                      </w:rPr>
                      <w:t>PressBankia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1AD865" wp14:editId="5CEC8829">
          <wp:extent cx="200025" cy="200025"/>
          <wp:effectExtent l="19050" t="0" r="9525" b="0"/>
          <wp:docPr id="2" name="Imagen 2" descr="http://a2.twimg.com/a/1310059562/images/logos/twitter_newbird_boxed_whiteon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521A8C">
    <w:pPr>
      <w:pStyle w:val="Piedepgina"/>
    </w:pPr>
  </w:p>
  <w:p w:rsidR="00D40AB9" w:rsidRDefault="00D40AB9" w:rsidP="00317C1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07544" wp14:editId="530FB2E1">
              <wp:simplePos x="0" y="0"/>
              <wp:positionH relativeFrom="column">
                <wp:posOffset>243840</wp:posOffset>
              </wp:positionH>
              <wp:positionV relativeFrom="paragraph">
                <wp:posOffset>5080</wp:posOffset>
              </wp:positionV>
              <wp:extent cx="1666875" cy="285750"/>
              <wp:effectExtent l="0" t="0" r="952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Pr="00B17E0E" w:rsidRDefault="004A4F2C" w:rsidP="00B17E0E">
                          <w:pPr>
                            <w:rPr>
                              <w:lang w:val="es-ES"/>
                            </w:rPr>
                          </w:pPr>
                          <w:hyperlink r:id="rId2" w:history="1">
                            <w:r w:rsidR="00D40AB9" w:rsidRPr="00274B92">
                              <w:rPr>
                                <w:rStyle w:val="Hipervnculo"/>
                                <w:rFonts w:ascii="Arial" w:hAnsi="Arial"/>
                                <w:sz w:val="14"/>
                                <w:lang w:val="es-ES"/>
                              </w:rPr>
                              <w:t>www.facebook.com/bankia.es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.2pt;margin-top:.4pt;width:13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5mhAIAABY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" stroked="f">
              <v:textbox>
                <w:txbxContent>
                  <w:p w:rsidR="00D40AB9" w:rsidRPr="00B17E0E" w:rsidRDefault="000B361E" w:rsidP="00B17E0E">
                    <w:pPr>
                      <w:rPr>
                        <w:lang w:val="es-ES"/>
                      </w:rPr>
                    </w:pPr>
                    <w:hyperlink r:id="rId3" w:history="1">
                      <w:r w:rsidR="00D40AB9" w:rsidRPr="00274B92">
                        <w:rPr>
                          <w:rStyle w:val="Hipervnculo"/>
                          <w:rFonts w:ascii="Arial" w:hAnsi="Arial"/>
                          <w:sz w:val="14"/>
                          <w:lang w:val="es-ES"/>
                        </w:rPr>
                        <w:t>www.facebook.com/bankia.es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C4E4146" wp14:editId="012AE49D">
          <wp:extent cx="200025" cy="200025"/>
          <wp:effectExtent l="0" t="0" r="9525" b="9525"/>
          <wp:docPr id="7" name="Imagen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D33A9A">
    <w:pPr>
      <w:pStyle w:val="Piedepgina"/>
      <w:tabs>
        <w:tab w:val="left" w:pos="778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4F2C">
      <w:rPr>
        <w:noProof/>
      </w:rPr>
      <w:t>1</w:t>
    </w:r>
    <w:r>
      <w:rPr>
        <w:noProof/>
      </w:rPr>
      <w:fldChar w:fldCharType="end"/>
    </w:r>
  </w:p>
  <w:p w:rsidR="00D40AB9" w:rsidRDefault="00D40A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3F" w:rsidRDefault="00587E3F" w:rsidP="00B11957">
      <w:pPr>
        <w:spacing w:after="0" w:line="240" w:lineRule="auto"/>
      </w:pPr>
      <w:r>
        <w:separator/>
      </w:r>
    </w:p>
  </w:footnote>
  <w:footnote w:type="continuationSeparator" w:id="0">
    <w:p w:rsidR="00587E3F" w:rsidRDefault="00587E3F" w:rsidP="00B1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  <w:r>
      <w:rPr>
        <w:noProof/>
        <w:lang w:val="es-ES" w:eastAsia="es-ES"/>
      </w:rPr>
      <w:drawing>
        <wp:inline distT="0" distB="0" distL="0" distR="0" wp14:anchorId="38EE8E67" wp14:editId="32D9D96A">
          <wp:extent cx="1238250" cy="314325"/>
          <wp:effectExtent l="19050" t="0" r="0" b="0"/>
          <wp:docPr id="1" name="Imagen 1" descr="Logotipo Banki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Bankia 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Pr="00B11957" w:rsidRDefault="00D40AB9" w:rsidP="00B11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http://a2.twimg.com/a/1310059562/images/logos/twitter_newbird_boxed_whiteonblue.png" style="width:225pt;height:225pt;visibility:visible;mso-wrap-style:square" o:bullet="t">
        <v:imagedata r:id="rId1" o:title="twitter_newbird_boxed_whiteonblue"/>
      </v:shape>
    </w:pict>
  </w:numPicBullet>
  <w:numPicBullet w:numPicBulletId="1">
    <w:pict>
      <v:shape id="_x0000_i1027" type="#_x0000_t75" style="width:15.75pt;height:15.75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27A2F37E"/>
    <w:lvl w:ilvl="0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</w:abstractNum>
  <w:abstractNum w:abstractNumId="1">
    <w:nsid w:val="04195FDD"/>
    <w:multiLevelType w:val="hybridMultilevel"/>
    <w:tmpl w:val="34CCECDC"/>
    <w:lvl w:ilvl="0" w:tplc="6AEA1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24E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D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D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0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1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29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2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3B8D"/>
    <w:multiLevelType w:val="hybridMultilevel"/>
    <w:tmpl w:val="A106D11C"/>
    <w:lvl w:ilvl="0" w:tplc="04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4">
    <w:nsid w:val="114A68D7"/>
    <w:multiLevelType w:val="hybridMultilevel"/>
    <w:tmpl w:val="8A7AF472"/>
    <w:lvl w:ilvl="0" w:tplc="04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E9C1046"/>
    <w:multiLevelType w:val="hybridMultilevel"/>
    <w:tmpl w:val="E5767C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654BB"/>
    <w:multiLevelType w:val="hybridMultilevel"/>
    <w:tmpl w:val="5FD4C7EC"/>
    <w:lvl w:ilvl="0" w:tplc="9D1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05D9A"/>
    <w:multiLevelType w:val="hybridMultilevel"/>
    <w:tmpl w:val="5F00F770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6DB529F"/>
    <w:multiLevelType w:val="hybridMultilevel"/>
    <w:tmpl w:val="128A9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7"/>
    <w:rsid w:val="00001000"/>
    <w:rsid w:val="00041202"/>
    <w:rsid w:val="00052539"/>
    <w:rsid w:val="000543DA"/>
    <w:rsid w:val="00060A9F"/>
    <w:rsid w:val="000655E1"/>
    <w:rsid w:val="000731A3"/>
    <w:rsid w:val="00094D34"/>
    <w:rsid w:val="00097EBA"/>
    <w:rsid w:val="000A3709"/>
    <w:rsid w:val="000A5C1E"/>
    <w:rsid w:val="000B361E"/>
    <w:rsid w:val="000E0A67"/>
    <w:rsid w:val="000E1D30"/>
    <w:rsid w:val="00102F34"/>
    <w:rsid w:val="00111DB0"/>
    <w:rsid w:val="00111FF8"/>
    <w:rsid w:val="001544F7"/>
    <w:rsid w:val="0016585E"/>
    <w:rsid w:val="0017339C"/>
    <w:rsid w:val="00195160"/>
    <w:rsid w:val="001B1357"/>
    <w:rsid w:val="001F2305"/>
    <w:rsid w:val="001F551A"/>
    <w:rsid w:val="00207530"/>
    <w:rsid w:val="00212065"/>
    <w:rsid w:val="002414C9"/>
    <w:rsid w:val="00246821"/>
    <w:rsid w:val="0025633B"/>
    <w:rsid w:val="0026768A"/>
    <w:rsid w:val="00272137"/>
    <w:rsid w:val="00274B92"/>
    <w:rsid w:val="002831C8"/>
    <w:rsid w:val="002842FA"/>
    <w:rsid w:val="002905D0"/>
    <w:rsid w:val="002B0C10"/>
    <w:rsid w:val="002B1F35"/>
    <w:rsid w:val="002C35A1"/>
    <w:rsid w:val="002F02D0"/>
    <w:rsid w:val="002F35F8"/>
    <w:rsid w:val="002F385C"/>
    <w:rsid w:val="002F7174"/>
    <w:rsid w:val="00301220"/>
    <w:rsid w:val="00305D30"/>
    <w:rsid w:val="00317C13"/>
    <w:rsid w:val="00321F50"/>
    <w:rsid w:val="0032508B"/>
    <w:rsid w:val="00331031"/>
    <w:rsid w:val="003332BB"/>
    <w:rsid w:val="003337F7"/>
    <w:rsid w:val="00345397"/>
    <w:rsid w:val="003551A4"/>
    <w:rsid w:val="0035603A"/>
    <w:rsid w:val="0035785B"/>
    <w:rsid w:val="00360432"/>
    <w:rsid w:val="003A198C"/>
    <w:rsid w:val="003A3B2B"/>
    <w:rsid w:val="003A5438"/>
    <w:rsid w:val="003A574C"/>
    <w:rsid w:val="003D5405"/>
    <w:rsid w:val="003E07EF"/>
    <w:rsid w:val="003E5F1B"/>
    <w:rsid w:val="00417841"/>
    <w:rsid w:val="0042577A"/>
    <w:rsid w:val="004520C7"/>
    <w:rsid w:val="00460F25"/>
    <w:rsid w:val="00462C78"/>
    <w:rsid w:val="0047648F"/>
    <w:rsid w:val="004764C8"/>
    <w:rsid w:val="004770B0"/>
    <w:rsid w:val="00496158"/>
    <w:rsid w:val="004A4F2C"/>
    <w:rsid w:val="004A57E2"/>
    <w:rsid w:val="004C6280"/>
    <w:rsid w:val="004D1B8E"/>
    <w:rsid w:val="004D1C5F"/>
    <w:rsid w:val="004E7CEE"/>
    <w:rsid w:val="00506B52"/>
    <w:rsid w:val="00515836"/>
    <w:rsid w:val="00521A8C"/>
    <w:rsid w:val="005504C7"/>
    <w:rsid w:val="00581D7A"/>
    <w:rsid w:val="00587E3F"/>
    <w:rsid w:val="005C05D7"/>
    <w:rsid w:val="005C5F37"/>
    <w:rsid w:val="005E6A14"/>
    <w:rsid w:val="005F21B6"/>
    <w:rsid w:val="00604425"/>
    <w:rsid w:val="00612AF8"/>
    <w:rsid w:val="00626F31"/>
    <w:rsid w:val="00627426"/>
    <w:rsid w:val="0063440F"/>
    <w:rsid w:val="00652168"/>
    <w:rsid w:val="00655739"/>
    <w:rsid w:val="006570F5"/>
    <w:rsid w:val="00664F9A"/>
    <w:rsid w:val="006668EC"/>
    <w:rsid w:val="006722ED"/>
    <w:rsid w:val="00682D72"/>
    <w:rsid w:val="006A628C"/>
    <w:rsid w:val="006A6FA4"/>
    <w:rsid w:val="006B3728"/>
    <w:rsid w:val="006E0DE3"/>
    <w:rsid w:val="006E3FC8"/>
    <w:rsid w:val="006E63F6"/>
    <w:rsid w:val="006F4719"/>
    <w:rsid w:val="00707FE1"/>
    <w:rsid w:val="00717F2C"/>
    <w:rsid w:val="007216E5"/>
    <w:rsid w:val="007409DA"/>
    <w:rsid w:val="00750A80"/>
    <w:rsid w:val="007562B4"/>
    <w:rsid w:val="00762FDD"/>
    <w:rsid w:val="00763468"/>
    <w:rsid w:val="00780B40"/>
    <w:rsid w:val="007A54DE"/>
    <w:rsid w:val="007B5B5B"/>
    <w:rsid w:val="007B7093"/>
    <w:rsid w:val="007C38EA"/>
    <w:rsid w:val="007D6B85"/>
    <w:rsid w:val="007E4FD9"/>
    <w:rsid w:val="007F17DF"/>
    <w:rsid w:val="008041DF"/>
    <w:rsid w:val="008079D7"/>
    <w:rsid w:val="00813BA0"/>
    <w:rsid w:val="00825EE2"/>
    <w:rsid w:val="00842121"/>
    <w:rsid w:val="0085068A"/>
    <w:rsid w:val="00852B40"/>
    <w:rsid w:val="00863F7F"/>
    <w:rsid w:val="00873159"/>
    <w:rsid w:val="00873BDB"/>
    <w:rsid w:val="008B78DF"/>
    <w:rsid w:val="008D1865"/>
    <w:rsid w:val="00906E37"/>
    <w:rsid w:val="00907851"/>
    <w:rsid w:val="00935A3D"/>
    <w:rsid w:val="0093613D"/>
    <w:rsid w:val="00942C4D"/>
    <w:rsid w:val="00987322"/>
    <w:rsid w:val="009A0105"/>
    <w:rsid w:val="009F3467"/>
    <w:rsid w:val="009F47E6"/>
    <w:rsid w:val="00A10EDF"/>
    <w:rsid w:val="00A16C1C"/>
    <w:rsid w:val="00A77D63"/>
    <w:rsid w:val="00AB0107"/>
    <w:rsid w:val="00AD5804"/>
    <w:rsid w:val="00AD5C84"/>
    <w:rsid w:val="00AF2525"/>
    <w:rsid w:val="00AF43D4"/>
    <w:rsid w:val="00B047ED"/>
    <w:rsid w:val="00B11957"/>
    <w:rsid w:val="00B12972"/>
    <w:rsid w:val="00B153F6"/>
    <w:rsid w:val="00B17E0E"/>
    <w:rsid w:val="00B33714"/>
    <w:rsid w:val="00B3385F"/>
    <w:rsid w:val="00B45A82"/>
    <w:rsid w:val="00B46711"/>
    <w:rsid w:val="00B6246D"/>
    <w:rsid w:val="00B72079"/>
    <w:rsid w:val="00B81BFD"/>
    <w:rsid w:val="00B963FA"/>
    <w:rsid w:val="00BA3767"/>
    <w:rsid w:val="00BB3937"/>
    <w:rsid w:val="00BC2AA4"/>
    <w:rsid w:val="00BD6889"/>
    <w:rsid w:val="00BD6E7A"/>
    <w:rsid w:val="00BF1877"/>
    <w:rsid w:val="00BF4DA7"/>
    <w:rsid w:val="00BF65CF"/>
    <w:rsid w:val="00C15B1E"/>
    <w:rsid w:val="00C263DE"/>
    <w:rsid w:val="00C71147"/>
    <w:rsid w:val="00C72AA5"/>
    <w:rsid w:val="00C85839"/>
    <w:rsid w:val="00CA53D0"/>
    <w:rsid w:val="00CC50B8"/>
    <w:rsid w:val="00CC65FD"/>
    <w:rsid w:val="00CD3C1B"/>
    <w:rsid w:val="00CF69A1"/>
    <w:rsid w:val="00D033ED"/>
    <w:rsid w:val="00D05C88"/>
    <w:rsid w:val="00D312BF"/>
    <w:rsid w:val="00D33A9A"/>
    <w:rsid w:val="00D346D2"/>
    <w:rsid w:val="00D40AB9"/>
    <w:rsid w:val="00D508F3"/>
    <w:rsid w:val="00D62B5C"/>
    <w:rsid w:val="00D925FD"/>
    <w:rsid w:val="00DB4F8E"/>
    <w:rsid w:val="00DC25CE"/>
    <w:rsid w:val="00DD62A9"/>
    <w:rsid w:val="00DE79D4"/>
    <w:rsid w:val="00E25B34"/>
    <w:rsid w:val="00E270CA"/>
    <w:rsid w:val="00E43267"/>
    <w:rsid w:val="00E61F63"/>
    <w:rsid w:val="00E66544"/>
    <w:rsid w:val="00EA3AEF"/>
    <w:rsid w:val="00EB7383"/>
    <w:rsid w:val="00EC2986"/>
    <w:rsid w:val="00ED3B7E"/>
    <w:rsid w:val="00ED479D"/>
    <w:rsid w:val="00ED635E"/>
    <w:rsid w:val="00F00050"/>
    <w:rsid w:val="00F023DC"/>
    <w:rsid w:val="00F05CFC"/>
    <w:rsid w:val="00F07DE9"/>
    <w:rsid w:val="00F20928"/>
    <w:rsid w:val="00F40C06"/>
    <w:rsid w:val="00F611E2"/>
    <w:rsid w:val="00F82F0E"/>
    <w:rsid w:val="00F9582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19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19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1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11957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D54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A8C"/>
    <w:rPr>
      <w:color w:val="800080"/>
      <w:u w:val="single"/>
    </w:rPr>
  </w:style>
  <w:style w:type="paragraph" w:styleId="NormalWeb">
    <w:name w:val="Normal (Web)"/>
    <w:basedOn w:val="Normal"/>
    <w:uiPriority w:val="99"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19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19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1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11957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D54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A8C"/>
    <w:rPr>
      <w:color w:val="800080"/>
      <w:u w:val="single"/>
    </w:rPr>
  </w:style>
  <w:style w:type="paragraph" w:styleId="NormalWeb">
    <w:name w:val="Normal (Web)"/>
    <w:basedOn w:val="Normal"/>
    <w:uiPriority w:val="99"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5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74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4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a.es/comprar/locales-comerciales/ficha/16504178" TargetMode="External"/><Relationship Id="rId13" Type="http://schemas.openxmlformats.org/officeDocument/2006/relationships/hyperlink" Target="https://www.haya.es/comprar/locales-comerciales/ficha/20873253" TargetMode="External"/><Relationship Id="rId18" Type="http://schemas.openxmlformats.org/officeDocument/2006/relationships/hyperlink" Target="http://www.haya.e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aya.es/comprar/locales-comerciales/ficha/17773620" TargetMode="External"/><Relationship Id="rId17" Type="http://schemas.openxmlformats.org/officeDocument/2006/relationships/hyperlink" Target="http://www.bankia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orp.int\DFS\Marketing\Campa&#241;as%202016\BANKIA\OUTLET%20MAYO\np\www.haya.es" TargetMode="External"/><Relationship Id="rId20" Type="http://schemas.openxmlformats.org/officeDocument/2006/relationships/hyperlink" Target="http://www.bankiaindicex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ya.es/comprar/locales-comerciales/ficha/154214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aya.es/comprar/locales-comerciales/ficha/165237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aya.es/comprar/locales-comerciales/ficha/11061769" TargetMode="External"/><Relationship Id="rId19" Type="http://schemas.openxmlformats.org/officeDocument/2006/relationships/hyperlink" Target="http://www.blogbank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ya.es/comprar/locales-comerciales/ficha/16379197" TargetMode="External"/><Relationship Id="rId14" Type="http://schemas.openxmlformats.org/officeDocument/2006/relationships/hyperlink" Target="https://www.haya.es/comprar/locales-comerciales/ficha/16589175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164483\AppData\Local\Microsoft\Windows\Temporary%20Internet%20Files\Content.Outlook\B43CRB5C\www.facebook.com\bankia.es" TargetMode="External"/><Relationship Id="rId2" Type="http://schemas.openxmlformats.org/officeDocument/2006/relationships/hyperlink" Target="file:///C:\Users\A164483\AppData\Local\Microsoft\Windows\Temporary%20Internet%20Files\Content.Outlook\B43CRB5C\www.facebook.com\bankia.es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5.jpg"/><Relationship Id="rId4" Type="http://schemas.openxmlformats.org/officeDocument/2006/relationships/hyperlink" Target="http://www.facebook.com/bank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CajaMadrid</dc:creator>
  <cp:lastModifiedBy>Bankia</cp:lastModifiedBy>
  <cp:revision>20</cp:revision>
  <cp:lastPrinted>2013-07-29T08:54:00Z</cp:lastPrinted>
  <dcterms:created xsi:type="dcterms:W3CDTF">2015-03-27T10:56:00Z</dcterms:created>
  <dcterms:modified xsi:type="dcterms:W3CDTF">2017-04-18T08:56:00Z</dcterms:modified>
</cp:coreProperties>
</file>