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26" w:rsidRDefault="003A3E26" w:rsidP="00C94E36">
      <w:pPr>
        <w:spacing w:after="0" w:line="312" w:lineRule="auto"/>
        <w:ind w:left="-284" w:right="-284"/>
        <w:jc w:val="center"/>
        <w:rPr>
          <w:rFonts w:ascii="Arial" w:hAnsi="Arial" w:cs="Arial"/>
          <w:b/>
          <w:sz w:val="24"/>
          <w:szCs w:val="40"/>
          <w:lang w:val="es-ES_tradnl"/>
        </w:rPr>
      </w:pPr>
      <w:bookmarkStart w:id="0" w:name="_GoBack"/>
      <w:bookmarkEnd w:id="0"/>
    </w:p>
    <w:p w:rsidR="003A3E26" w:rsidRDefault="003A3E26">
      <w:pPr>
        <w:spacing w:after="0" w:line="312" w:lineRule="auto"/>
        <w:ind w:left="-284" w:right="-284"/>
        <w:jc w:val="center"/>
        <w:rPr>
          <w:rFonts w:ascii="Arial" w:hAnsi="Arial" w:cs="Arial"/>
          <w:b/>
          <w:sz w:val="44"/>
          <w:szCs w:val="40"/>
          <w:lang w:val="es-ES_tradnl"/>
        </w:rPr>
      </w:pPr>
      <w:r>
        <w:rPr>
          <w:rFonts w:ascii="Arial" w:hAnsi="Arial" w:cs="Arial"/>
          <w:b/>
          <w:sz w:val="44"/>
          <w:szCs w:val="40"/>
          <w:lang w:val="es-ES_tradnl"/>
        </w:rPr>
        <w:t>YOIGO SE AFIANZA EN EL TERCER TRIMESTRE DE 2016</w:t>
      </w:r>
    </w:p>
    <w:p w:rsidR="003A3E26" w:rsidRDefault="003A3E26">
      <w:pPr>
        <w:spacing w:after="0" w:line="312" w:lineRule="auto"/>
        <w:ind w:left="-284" w:right="-284"/>
        <w:rPr>
          <w:rFonts w:ascii="Arial" w:hAnsi="Arial" w:cs="Arial"/>
          <w:b/>
          <w:sz w:val="20"/>
          <w:szCs w:val="40"/>
          <w:lang w:val="es-ES_tradnl"/>
        </w:rPr>
      </w:pPr>
    </w:p>
    <w:p w:rsidR="003A3E26" w:rsidRDefault="003A3E26" w:rsidP="00C94E36">
      <w:pPr>
        <w:pStyle w:val="ListParagraph"/>
        <w:numPr>
          <w:ilvl w:val="0"/>
          <w:numId w:val="1"/>
        </w:numPr>
        <w:spacing w:after="120" w:line="276" w:lineRule="auto"/>
        <w:ind w:left="284" w:right="284" w:hanging="284"/>
        <w:jc w:val="both"/>
        <w:rPr>
          <w:rFonts w:ascii="Arial" w:hAnsi="Arial" w:cs="Arial"/>
          <w:b/>
          <w:bCs/>
          <w:sz w:val="20"/>
          <w:szCs w:val="24"/>
          <w:lang w:val="es-ES_tradnl"/>
        </w:rPr>
      </w:pPr>
      <w:r>
        <w:rPr>
          <w:rFonts w:ascii="Arial" w:hAnsi="Arial" w:cs="Arial"/>
          <w:b/>
          <w:bCs/>
          <w:sz w:val="20"/>
          <w:szCs w:val="24"/>
          <w:lang w:val="es-ES_tradnl"/>
        </w:rPr>
        <w:t>La compañía ha obtenido unas ventas netas en el tercer trimestre de 219 millones de euros, mejorando sus ingresos por servicios un 7% sobre el tercer trimestre de 2015.</w:t>
      </w:r>
    </w:p>
    <w:p w:rsidR="003A3E26" w:rsidRDefault="003A3E26" w:rsidP="00C94E36">
      <w:pPr>
        <w:pStyle w:val="ListParagraph"/>
        <w:numPr>
          <w:ilvl w:val="0"/>
          <w:numId w:val="1"/>
        </w:numPr>
        <w:spacing w:after="120" w:line="276" w:lineRule="auto"/>
        <w:ind w:left="284" w:right="284" w:hanging="284"/>
        <w:jc w:val="both"/>
        <w:rPr>
          <w:rFonts w:ascii="Arial" w:hAnsi="Arial" w:cs="Arial"/>
          <w:b/>
          <w:bCs/>
          <w:sz w:val="20"/>
          <w:szCs w:val="24"/>
          <w:lang w:val="es-ES_tradnl"/>
        </w:rPr>
      </w:pPr>
      <w:r>
        <w:rPr>
          <w:rFonts w:ascii="Arial" w:hAnsi="Arial" w:cs="Arial"/>
          <w:b/>
          <w:bCs/>
          <w:sz w:val="20"/>
          <w:szCs w:val="24"/>
          <w:lang w:val="es-ES_tradnl"/>
        </w:rPr>
        <w:t>En los nueve primeros meses del año la compañía acumula un EBITDA de 67 millones de euros, un 28% más que en el mismo periodo de 2015, gracias al aumento de los clientes de post-pago y al incremento sostenido del ingreso medio por cliente (ARPU).</w:t>
      </w:r>
    </w:p>
    <w:p w:rsidR="003A3E26" w:rsidRDefault="003A3E26" w:rsidP="00C94E36">
      <w:pPr>
        <w:pStyle w:val="ListParagraph"/>
        <w:numPr>
          <w:ilvl w:val="0"/>
          <w:numId w:val="1"/>
        </w:numPr>
        <w:spacing w:after="120" w:line="276" w:lineRule="auto"/>
        <w:ind w:left="284" w:right="284" w:hanging="284"/>
        <w:jc w:val="both"/>
        <w:rPr>
          <w:rFonts w:ascii="Arial" w:hAnsi="Arial" w:cs="Arial"/>
          <w:b/>
          <w:bCs/>
          <w:sz w:val="20"/>
          <w:szCs w:val="24"/>
          <w:lang w:val="es-ES_tradnl"/>
        </w:rPr>
      </w:pPr>
      <w:r>
        <w:rPr>
          <w:rFonts w:ascii="Arial" w:hAnsi="Arial" w:cs="Arial"/>
          <w:b/>
          <w:bCs/>
          <w:sz w:val="20"/>
          <w:szCs w:val="24"/>
          <w:lang w:val="es-ES_tradnl"/>
        </w:rPr>
        <w:t>Durante el último año, consigue 151.000 nuevos clientes de postpago, de los cuales, 57.000 en el último trimestre.</w:t>
      </w:r>
    </w:p>
    <w:p w:rsidR="003A3E26" w:rsidRDefault="003A3E26">
      <w:pPr>
        <w:spacing w:after="240" w:line="288" w:lineRule="auto"/>
        <w:jc w:val="both"/>
        <w:rPr>
          <w:rFonts w:ascii="Arial" w:hAnsi="Arial" w:cs="Arial"/>
          <w:b/>
          <w:sz w:val="20"/>
          <w:szCs w:val="20"/>
        </w:rPr>
      </w:pPr>
    </w:p>
    <w:p w:rsidR="003A3E26" w:rsidRDefault="003A3E26">
      <w:pPr>
        <w:spacing w:after="240" w:line="288" w:lineRule="auto"/>
        <w:jc w:val="both"/>
        <w:rPr>
          <w:rFonts w:ascii="Arial" w:hAnsi="Arial" w:cs="Arial"/>
          <w:sz w:val="20"/>
          <w:szCs w:val="20"/>
        </w:rPr>
      </w:pPr>
      <w:r>
        <w:rPr>
          <w:rFonts w:ascii="Arial" w:hAnsi="Arial" w:cs="Arial"/>
          <w:b/>
          <w:sz w:val="20"/>
          <w:szCs w:val="20"/>
        </w:rPr>
        <w:t>Madrid, 21 de octubre de 2016.</w:t>
      </w:r>
      <w:r>
        <w:rPr>
          <w:rFonts w:ascii="Arial" w:hAnsi="Arial" w:cs="Arial"/>
          <w:sz w:val="20"/>
          <w:szCs w:val="20"/>
        </w:rPr>
        <w:t xml:space="preserve">- </w:t>
      </w:r>
      <w:hyperlink r:id="rId5" w:history="1">
        <w:r>
          <w:rPr>
            <w:rStyle w:val="Hyperlink"/>
            <w:rFonts w:ascii="Arial" w:hAnsi="Arial" w:cs="Arial"/>
            <w:sz w:val="20"/>
            <w:szCs w:val="20"/>
          </w:rPr>
          <w:t>Yoigo</w:t>
        </w:r>
      </w:hyperlink>
      <w:r>
        <w:rPr>
          <w:rFonts w:ascii="Arial" w:hAnsi="Arial" w:cs="Arial"/>
          <w:sz w:val="20"/>
          <w:szCs w:val="20"/>
        </w:rPr>
        <w:t>, el operador de telefonía móvil perteneciente al Grupo MásMóvil, ha presentado hoy los resultados correspondientes al tercer trimestre de 2016. Los resultados de este periodo han sido muy positivos tanto en ventas como en rentabilidad y en número de usuarios, afianzando así su posición en el mercado de las telecomunicaciones en España.</w:t>
      </w:r>
    </w:p>
    <w:p w:rsidR="003A3E26" w:rsidRDefault="003A3E26">
      <w:pPr>
        <w:spacing w:after="0" w:line="288" w:lineRule="auto"/>
        <w:jc w:val="both"/>
        <w:rPr>
          <w:rFonts w:ascii="Arial" w:hAnsi="Arial" w:cs="Arial"/>
          <w:sz w:val="20"/>
          <w:szCs w:val="20"/>
        </w:rPr>
      </w:pPr>
      <w:r>
        <w:rPr>
          <w:rFonts w:ascii="Arial" w:hAnsi="Arial" w:cs="Arial"/>
          <w:sz w:val="20"/>
          <w:szCs w:val="20"/>
        </w:rPr>
        <w:t>Durante el tercer trimestre, las ventas netas de la compañía han alcanzado los 219 millones de euros, de los que 170 millones corresponden a ingresos por servicios, lo que supone un 6,8% más sobre el mismo trimestre del año anterior. El EBITDA ha resultado ligeramente superior a los 26 millones de euros, un 4,7% más que el mismo periodo del año pasado.</w:t>
      </w:r>
    </w:p>
    <w:p w:rsidR="003A3E26" w:rsidRDefault="003A3E26">
      <w:pPr>
        <w:spacing w:after="0" w:line="288" w:lineRule="auto"/>
        <w:jc w:val="both"/>
        <w:rPr>
          <w:rFonts w:ascii="Arial" w:hAnsi="Arial" w:cs="Arial"/>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4" o:spid="_x0000_s1026" type="#_x0000_t75" style="position:absolute;left:0;text-align:left;margin-left:498.05pt;margin-top:11.4pt;width:213.65pt;height:170.95pt;z-index:251658240;visibility:visible;mso-position-horizontal:right;mso-position-horizontal-relative:margin"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">
            <v:imagedata r:id="rId6" o:title=""/>
            <o:lock v:ext="edit" aspectratio="f"/>
            <w10:wrap type="square" anchorx="margin"/>
          </v:shape>
        </w:pict>
      </w:r>
      <w:r>
        <w:rPr>
          <w:noProof/>
        </w:rPr>
        <w:pict>
          <v:shape id="Gráfico 1" o:spid="_x0000_s1027" type="#_x0000_t75" style="position:absolute;left:0;text-align:left;margin-left:0;margin-top:11.45pt;width:213.6pt;height:170.95pt;z-index:251659264;visibility:visible;mso-position-horizontal:left;mso-position-horizontal-relative:margin"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">
            <v:imagedata r:id="rId7" o:title=""/>
            <o:lock v:ext="edit" aspectratio="f"/>
            <w10:wrap type="square" anchorx="margin"/>
          </v:shape>
        </w:pict>
      </w:r>
    </w:p>
    <w:p w:rsidR="003A3E26" w:rsidRDefault="003A3E26">
      <w:pPr>
        <w:spacing w:after="240" w:line="288" w:lineRule="auto"/>
        <w:jc w:val="both"/>
        <w:rPr>
          <w:rFonts w:ascii="Arial" w:hAnsi="Arial" w:cs="Arial"/>
          <w:sz w:val="20"/>
          <w:szCs w:val="20"/>
        </w:rPr>
      </w:pPr>
    </w:p>
    <w:p w:rsidR="003A3E26" w:rsidRDefault="003A3E26">
      <w:pPr>
        <w:spacing w:after="240" w:line="288" w:lineRule="auto"/>
        <w:jc w:val="both"/>
        <w:rPr>
          <w:rFonts w:ascii="Arial" w:hAnsi="Arial" w:cs="Arial"/>
          <w:sz w:val="20"/>
          <w:szCs w:val="20"/>
        </w:rPr>
      </w:pPr>
      <w:r>
        <w:rPr>
          <w:rFonts w:ascii="Arial" w:hAnsi="Arial" w:cs="Arial"/>
          <w:sz w:val="20"/>
          <w:szCs w:val="20"/>
        </w:rPr>
        <w:t xml:space="preserve">En los nueve primeros meses del año, la compañía acumula unas ventas de 648 millones de euros, un 3,6% más que el año anterior, de las que los ingresos por servicios han sido de 488 millones de euros, con un aumento del 5,3%, respecto al mismo periodo del año pasado. El beneficio bruto de explotación ha alcanzado los 67 millones de euros, mejorando de forma significativa el resultado acumulado en septiembre de 2015 (+28,3%). </w:t>
      </w:r>
    </w:p>
    <w:p w:rsidR="003A3E26" w:rsidRDefault="003A3E26">
      <w:pPr>
        <w:spacing w:after="0" w:line="288" w:lineRule="auto"/>
        <w:jc w:val="both"/>
        <w:rPr>
          <w:rFonts w:ascii="Arial" w:hAnsi="Arial" w:cs="Arial"/>
          <w:b/>
          <w:sz w:val="20"/>
          <w:szCs w:val="20"/>
          <w:u w:val="single"/>
        </w:rPr>
      </w:pPr>
      <w:r>
        <w:rPr>
          <w:rFonts w:ascii="Arial" w:hAnsi="Arial" w:cs="Arial"/>
          <w:b/>
          <w:sz w:val="20"/>
          <w:szCs w:val="20"/>
          <w:u w:val="single"/>
        </w:rPr>
        <w:t xml:space="preserve">Gran desempeño comercial: 151.000 nuevos clientes de postpago, de los cuales 57.000 en el último trimestre </w:t>
      </w:r>
    </w:p>
    <w:p w:rsidR="003A3E26" w:rsidRDefault="003A3E26">
      <w:pPr>
        <w:spacing w:after="0" w:line="288" w:lineRule="auto"/>
        <w:jc w:val="both"/>
        <w:rPr>
          <w:rFonts w:ascii="Arial" w:hAnsi="Arial" w:cs="Arial"/>
          <w:sz w:val="20"/>
          <w:szCs w:val="20"/>
        </w:rPr>
      </w:pPr>
    </w:p>
    <w:p w:rsidR="003A3E26" w:rsidRDefault="003A3E26">
      <w:pPr>
        <w:spacing w:after="0" w:line="288" w:lineRule="auto"/>
        <w:jc w:val="both"/>
        <w:rPr>
          <w:rFonts w:ascii="Arial" w:hAnsi="Arial" w:cs="Arial"/>
          <w:sz w:val="20"/>
          <w:szCs w:val="20"/>
        </w:rPr>
      </w:pPr>
      <w:r>
        <w:rPr>
          <w:rFonts w:ascii="Arial" w:hAnsi="Arial" w:cs="Arial"/>
          <w:sz w:val="20"/>
          <w:szCs w:val="20"/>
        </w:rPr>
        <w:t>En el último año, Yoigo ha aumentado su base de clientes de post-pago en más de 151.000 usuarios (137.000 desde enero y 57.000 en el último trimestre) con lo que se elevan a casi 2,4 millones los clientes del segmento de mayor valor añadido.  A final de septiembre el peso de los clientes de post-pago ha alcanzado el 73% del total de la base. La base de clientes de prepago es de cerca de 900.000</w:t>
      </w:r>
    </w:p>
    <w:p w:rsidR="003A3E26" w:rsidRDefault="003A3E26">
      <w:pPr>
        <w:spacing w:after="0" w:line="288"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2268"/>
        <w:gridCol w:w="2268"/>
      </w:tblGrid>
      <w:tr w:rsidR="003A3E26" w:rsidRPr="00A362A7" w:rsidTr="00A362A7">
        <w:trPr>
          <w:trHeight w:val="340"/>
          <w:jc w:val="center"/>
        </w:trPr>
        <w:tc>
          <w:tcPr>
            <w:tcW w:w="3402" w:type="dxa"/>
            <w:vAlign w:val="center"/>
          </w:tcPr>
          <w:p w:rsidR="003A3E26" w:rsidRPr="00A362A7" w:rsidRDefault="003A3E26" w:rsidP="00A362A7">
            <w:pPr>
              <w:spacing w:after="0" w:line="240" w:lineRule="auto"/>
              <w:jc w:val="center"/>
              <w:rPr>
                <w:rFonts w:ascii="Arial" w:hAnsi="Arial" w:cs="Arial"/>
                <w:b/>
                <w:sz w:val="20"/>
              </w:rPr>
            </w:pPr>
            <w:r w:rsidRPr="00A362A7">
              <w:rPr>
                <w:rFonts w:ascii="Arial" w:hAnsi="Arial" w:cs="Arial"/>
                <w:b/>
                <w:sz w:val="20"/>
              </w:rPr>
              <w:t>Valores en miles de usuarios</w:t>
            </w:r>
          </w:p>
        </w:tc>
        <w:tc>
          <w:tcPr>
            <w:tcW w:w="2268" w:type="dxa"/>
            <w:vAlign w:val="center"/>
          </w:tcPr>
          <w:p w:rsidR="003A3E26" w:rsidRPr="00A362A7" w:rsidRDefault="003A3E26" w:rsidP="00A362A7">
            <w:pPr>
              <w:spacing w:after="0" w:line="240" w:lineRule="auto"/>
              <w:jc w:val="center"/>
              <w:rPr>
                <w:rFonts w:ascii="Arial" w:hAnsi="Arial" w:cs="Arial"/>
                <w:b/>
                <w:sz w:val="20"/>
              </w:rPr>
            </w:pPr>
            <w:r w:rsidRPr="00A362A7">
              <w:rPr>
                <w:rFonts w:ascii="Arial" w:hAnsi="Arial" w:cs="Arial"/>
                <w:b/>
                <w:sz w:val="20"/>
              </w:rPr>
              <w:t>Q3 2015</w:t>
            </w:r>
          </w:p>
        </w:tc>
        <w:tc>
          <w:tcPr>
            <w:tcW w:w="2268" w:type="dxa"/>
            <w:shd w:val="clear" w:color="auto" w:fill="D9D9D9"/>
            <w:vAlign w:val="center"/>
          </w:tcPr>
          <w:p w:rsidR="003A3E26" w:rsidRPr="00A362A7" w:rsidRDefault="003A3E26" w:rsidP="00A362A7">
            <w:pPr>
              <w:spacing w:after="0" w:line="240" w:lineRule="auto"/>
              <w:jc w:val="center"/>
              <w:rPr>
                <w:rFonts w:ascii="Arial" w:hAnsi="Arial" w:cs="Arial"/>
                <w:b/>
                <w:sz w:val="20"/>
              </w:rPr>
            </w:pPr>
            <w:r w:rsidRPr="00A362A7">
              <w:rPr>
                <w:rFonts w:ascii="Arial" w:hAnsi="Arial" w:cs="Arial"/>
                <w:b/>
                <w:sz w:val="20"/>
              </w:rPr>
              <w:t>Q3 2016</w:t>
            </w:r>
          </w:p>
        </w:tc>
      </w:tr>
      <w:tr w:rsidR="003A3E26" w:rsidRPr="00A362A7" w:rsidTr="00A362A7">
        <w:trPr>
          <w:trHeight w:val="340"/>
          <w:jc w:val="center"/>
        </w:trPr>
        <w:tc>
          <w:tcPr>
            <w:tcW w:w="3402" w:type="dxa"/>
            <w:vAlign w:val="center"/>
          </w:tcPr>
          <w:p w:rsidR="003A3E26" w:rsidRPr="00A362A7" w:rsidRDefault="003A3E26" w:rsidP="00A362A7">
            <w:pPr>
              <w:spacing w:after="0" w:line="240" w:lineRule="auto"/>
              <w:jc w:val="center"/>
              <w:rPr>
                <w:rFonts w:ascii="Arial" w:hAnsi="Arial" w:cs="Arial"/>
                <w:sz w:val="20"/>
              </w:rPr>
            </w:pPr>
            <w:r w:rsidRPr="00A362A7">
              <w:rPr>
                <w:rFonts w:ascii="Arial" w:hAnsi="Arial" w:cs="Arial"/>
                <w:sz w:val="20"/>
              </w:rPr>
              <w:t>Usuarios post-pago</w:t>
            </w:r>
          </w:p>
        </w:tc>
        <w:tc>
          <w:tcPr>
            <w:tcW w:w="2268" w:type="dxa"/>
            <w:vAlign w:val="center"/>
          </w:tcPr>
          <w:p w:rsidR="003A3E26" w:rsidRPr="00A362A7" w:rsidRDefault="003A3E26" w:rsidP="00A362A7">
            <w:pPr>
              <w:spacing w:after="0" w:line="240" w:lineRule="auto"/>
              <w:jc w:val="center"/>
              <w:rPr>
                <w:rFonts w:ascii="Arial" w:hAnsi="Arial" w:cs="Arial"/>
                <w:sz w:val="20"/>
              </w:rPr>
            </w:pPr>
            <w:r w:rsidRPr="00A362A7">
              <w:rPr>
                <w:rFonts w:ascii="Arial" w:hAnsi="Arial" w:cs="Arial"/>
                <w:sz w:val="20"/>
              </w:rPr>
              <w:t>2.221</w:t>
            </w:r>
          </w:p>
        </w:tc>
        <w:tc>
          <w:tcPr>
            <w:tcW w:w="2268" w:type="dxa"/>
            <w:shd w:val="clear" w:color="auto" w:fill="D9D9D9"/>
            <w:vAlign w:val="center"/>
          </w:tcPr>
          <w:p w:rsidR="003A3E26" w:rsidRPr="00A362A7" w:rsidRDefault="003A3E26" w:rsidP="00A362A7">
            <w:pPr>
              <w:spacing w:after="0" w:line="240" w:lineRule="auto"/>
              <w:jc w:val="center"/>
              <w:rPr>
                <w:rFonts w:ascii="Arial" w:hAnsi="Arial" w:cs="Arial"/>
                <w:b/>
                <w:sz w:val="20"/>
              </w:rPr>
            </w:pPr>
            <w:r w:rsidRPr="00A362A7">
              <w:rPr>
                <w:rFonts w:ascii="Arial" w:hAnsi="Arial" w:cs="Arial"/>
                <w:b/>
                <w:sz w:val="20"/>
              </w:rPr>
              <w:t>2.372</w:t>
            </w:r>
          </w:p>
        </w:tc>
      </w:tr>
      <w:tr w:rsidR="003A3E26" w:rsidRPr="00A362A7" w:rsidTr="00A362A7">
        <w:trPr>
          <w:trHeight w:val="340"/>
          <w:jc w:val="center"/>
        </w:trPr>
        <w:tc>
          <w:tcPr>
            <w:tcW w:w="3402" w:type="dxa"/>
            <w:vAlign w:val="center"/>
          </w:tcPr>
          <w:p w:rsidR="003A3E26" w:rsidRPr="00A362A7" w:rsidRDefault="003A3E26" w:rsidP="00A362A7">
            <w:pPr>
              <w:spacing w:after="0" w:line="240" w:lineRule="auto"/>
              <w:jc w:val="center"/>
              <w:rPr>
                <w:rFonts w:ascii="Arial" w:hAnsi="Arial" w:cs="Arial"/>
                <w:sz w:val="20"/>
              </w:rPr>
            </w:pPr>
            <w:r w:rsidRPr="00A362A7">
              <w:rPr>
                <w:rFonts w:ascii="Arial" w:hAnsi="Arial" w:cs="Arial"/>
                <w:sz w:val="20"/>
              </w:rPr>
              <w:t>Usuarios pre-pago</w:t>
            </w:r>
          </w:p>
        </w:tc>
        <w:tc>
          <w:tcPr>
            <w:tcW w:w="2268" w:type="dxa"/>
            <w:vAlign w:val="center"/>
          </w:tcPr>
          <w:p w:rsidR="003A3E26" w:rsidRPr="00A362A7" w:rsidRDefault="003A3E26" w:rsidP="00A362A7">
            <w:pPr>
              <w:spacing w:after="0" w:line="240" w:lineRule="auto"/>
              <w:jc w:val="center"/>
              <w:rPr>
                <w:rFonts w:ascii="Arial" w:hAnsi="Arial" w:cs="Arial"/>
                <w:sz w:val="20"/>
              </w:rPr>
            </w:pPr>
            <w:r w:rsidRPr="00A362A7">
              <w:rPr>
                <w:rFonts w:ascii="Arial" w:hAnsi="Arial" w:cs="Arial"/>
                <w:sz w:val="20"/>
              </w:rPr>
              <w:t>1.178</w:t>
            </w:r>
          </w:p>
        </w:tc>
        <w:tc>
          <w:tcPr>
            <w:tcW w:w="2268" w:type="dxa"/>
            <w:shd w:val="clear" w:color="auto" w:fill="D9D9D9"/>
            <w:vAlign w:val="center"/>
          </w:tcPr>
          <w:p w:rsidR="003A3E26" w:rsidRPr="00A362A7" w:rsidRDefault="003A3E26" w:rsidP="00A362A7">
            <w:pPr>
              <w:spacing w:after="0" w:line="240" w:lineRule="auto"/>
              <w:jc w:val="center"/>
              <w:rPr>
                <w:rFonts w:ascii="Arial" w:hAnsi="Arial" w:cs="Arial"/>
                <w:b/>
                <w:sz w:val="20"/>
              </w:rPr>
            </w:pPr>
            <w:r w:rsidRPr="00A362A7">
              <w:rPr>
                <w:rFonts w:ascii="Arial" w:hAnsi="Arial" w:cs="Arial"/>
                <w:b/>
                <w:sz w:val="20"/>
              </w:rPr>
              <w:t>881</w:t>
            </w:r>
          </w:p>
        </w:tc>
      </w:tr>
    </w:tbl>
    <w:p w:rsidR="003A3E26" w:rsidRDefault="003A3E26"/>
    <w:sectPr w:rsidR="003A3E26" w:rsidSect="00A30C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22ACD"/>
    <w:multiLevelType w:val="hybridMultilevel"/>
    <w:tmpl w:val="781E951C"/>
    <w:lvl w:ilvl="0" w:tplc="0C0A0001">
      <w:start w:val="1"/>
      <w:numFmt w:val="bullet"/>
      <w:lvlText w:val=""/>
      <w:lvlJc w:val="left"/>
      <w:pPr>
        <w:ind w:left="578" w:hanging="360"/>
      </w:pPr>
      <w:rPr>
        <w:rFonts w:ascii="Symbol" w:hAnsi="Symbol" w:hint="default"/>
      </w:rPr>
    </w:lvl>
    <w:lvl w:ilvl="1" w:tplc="0C0A0003">
      <w:start w:val="1"/>
      <w:numFmt w:val="bullet"/>
      <w:lvlText w:val="o"/>
      <w:lvlJc w:val="left"/>
      <w:pPr>
        <w:ind w:left="1298" w:hanging="360"/>
      </w:pPr>
      <w:rPr>
        <w:rFonts w:ascii="Courier New" w:hAnsi="Courier New" w:hint="default"/>
      </w:rPr>
    </w:lvl>
    <w:lvl w:ilvl="2" w:tplc="0C0A0005">
      <w:start w:val="1"/>
      <w:numFmt w:val="bullet"/>
      <w:lvlText w:val=""/>
      <w:lvlJc w:val="left"/>
      <w:pPr>
        <w:ind w:left="2018" w:hanging="360"/>
      </w:pPr>
      <w:rPr>
        <w:rFonts w:ascii="Wingdings" w:hAnsi="Wingdings" w:hint="default"/>
      </w:rPr>
    </w:lvl>
    <w:lvl w:ilvl="3" w:tplc="0C0A0001">
      <w:start w:val="1"/>
      <w:numFmt w:val="bullet"/>
      <w:lvlText w:val=""/>
      <w:lvlJc w:val="left"/>
      <w:pPr>
        <w:ind w:left="2738" w:hanging="360"/>
      </w:pPr>
      <w:rPr>
        <w:rFonts w:ascii="Symbol" w:hAnsi="Symbol" w:hint="default"/>
      </w:rPr>
    </w:lvl>
    <w:lvl w:ilvl="4" w:tplc="0C0A0003">
      <w:start w:val="1"/>
      <w:numFmt w:val="bullet"/>
      <w:lvlText w:val="o"/>
      <w:lvlJc w:val="left"/>
      <w:pPr>
        <w:ind w:left="3458" w:hanging="360"/>
      </w:pPr>
      <w:rPr>
        <w:rFonts w:ascii="Courier New" w:hAnsi="Courier New" w:hint="default"/>
      </w:rPr>
    </w:lvl>
    <w:lvl w:ilvl="5" w:tplc="0C0A0005">
      <w:start w:val="1"/>
      <w:numFmt w:val="bullet"/>
      <w:lvlText w:val=""/>
      <w:lvlJc w:val="left"/>
      <w:pPr>
        <w:ind w:left="4178" w:hanging="360"/>
      </w:pPr>
      <w:rPr>
        <w:rFonts w:ascii="Wingdings" w:hAnsi="Wingdings" w:hint="default"/>
      </w:rPr>
    </w:lvl>
    <w:lvl w:ilvl="6" w:tplc="0C0A0001">
      <w:start w:val="1"/>
      <w:numFmt w:val="bullet"/>
      <w:lvlText w:val=""/>
      <w:lvlJc w:val="left"/>
      <w:pPr>
        <w:ind w:left="4898" w:hanging="360"/>
      </w:pPr>
      <w:rPr>
        <w:rFonts w:ascii="Symbol" w:hAnsi="Symbol" w:hint="default"/>
      </w:rPr>
    </w:lvl>
    <w:lvl w:ilvl="7" w:tplc="0C0A0003">
      <w:start w:val="1"/>
      <w:numFmt w:val="bullet"/>
      <w:lvlText w:val="o"/>
      <w:lvlJc w:val="left"/>
      <w:pPr>
        <w:ind w:left="5618" w:hanging="360"/>
      </w:pPr>
      <w:rPr>
        <w:rFonts w:ascii="Courier New" w:hAnsi="Courier New" w:hint="default"/>
      </w:rPr>
    </w:lvl>
    <w:lvl w:ilvl="8" w:tplc="0C0A0005">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AE8"/>
    <w:rsid w:val="001D2AE8"/>
    <w:rsid w:val="003A3E26"/>
    <w:rsid w:val="00662F9C"/>
    <w:rsid w:val="00727B66"/>
    <w:rsid w:val="00A30CED"/>
    <w:rsid w:val="00A362A7"/>
    <w:rsid w:val="00AA2858"/>
    <w:rsid w:val="00C94E36"/>
    <w:rsid w:val="00CE69C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36"/>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C94E36"/>
    <w:rPr>
      <w:rFonts w:cs="Times New Roman"/>
      <w:color w:val="0000FF"/>
      <w:u w:val="single"/>
    </w:rPr>
  </w:style>
  <w:style w:type="paragraph" w:styleId="ListParagraph">
    <w:name w:val="List Paragraph"/>
    <w:basedOn w:val="Normal"/>
    <w:uiPriority w:val="99"/>
    <w:qFormat/>
    <w:rsid w:val="00C94E36"/>
    <w:pPr>
      <w:spacing w:after="0" w:line="240" w:lineRule="auto"/>
      <w:ind w:left="720"/>
    </w:pPr>
    <w:rPr>
      <w:rFonts w:eastAsia="Calibri"/>
    </w:rPr>
  </w:style>
  <w:style w:type="table" w:styleId="TableGrid">
    <w:name w:val="Table Grid"/>
    <w:basedOn w:val="TableNormal"/>
    <w:uiPriority w:val="99"/>
    <w:rsid w:val="00C94E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yoig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369</Words>
  <Characters>2030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YOIGO SE AFIANZA EN EL TERCER TRIMESTRE DE 2016</dc:title>
  <dc:subject/>
  <dc:creator>Masha Lloyd</dc:creator>
  <cp:keywords/>
  <dc:description/>
  <cp:lastModifiedBy>Jose Luis</cp:lastModifiedBy>
  <cp:revision>2</cp:revision>
  <dcterms:created xsi:type="dcterms:W3CDTF">2016-10-21T15:48:00Z</dcterms:created>
  <dcterms:modified xsi:type="dcterms:W3CDTF">2016-10-21T15:48:00Z</dcterms:modified>
</cp:coreProperties>
</file>