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7A7E" w14:textId="77777777" w:rsidR="006B15E5" w:rsidRDefault="006B15E5" w:rsidP="008364D0">
      <w:bookmarkStart w:id="0" w:name="_GoBack"/>
      <w:bookmarkEnd w:id="0"/>
    </w:p>
    <w:p w14:paraId="7C1FEB4F" w14:textId="77777777" w:rsidR="00EE690D" w:rsidRDefault="00EE690D" w:rsidP="008364D0">
      <w:pPr>
        <w:rPr>
          <w:rFonts w:ascii="Verdana" w:hAnsi="Verdana"/>
          <w:b/>
          <w:sz w:val="22"/>
          <w:szCs w:val="22"/>
        </w:rPr>
      </w:pPr>
    </w:p>
    <w:p w14:paraId="7F031F97" w14:textId="1167B5F7" w:rsidR="009B7DCC" w:rsidRPr="00EF7B47" w:rsidRDefault="00DC6F91" w:rsidP="00DC6F91">
      <w:pPr>
        <w:rPr>
          <w:rFonts w:ascii="Verdana" w:hAnsi="Verdana"/>
          <w:b/>
        </w:rPr>
      </w:pPr>
      <w:r w:rsidRPr="00EF7B47">
        <w:rPr>
          <w:rFonts w:ascii="Verdana" w:hAnsi="Verdana"/>
          <w:b/>
        </w:rPr>
        <w:t xml:space="preserve">Primer </w:t>
      </w:r>
      <w:r w:rsidR="00B07421">
        <w:rPr>
          <w:rFonts w:ascii="Verdana" w:hAnsi="Verdana"/>
          <w:b/>
        </w:rPr>
        <w:t xml:space="preserve">semestre </w:t>
      </w:r>
      <w:r w:rsidR="00C63BB4" w:rsidRPr="00EF7B47">
        <w:rPr>
          <w:rFonts w:ascii="Verdana" w:hAnsi="Verdana"/>
          <w:b/>
        </w:rPr>
        <w:t>201</w:t>
      </w:r>
      <w:r w:rsidR="005E23DE">
        <w:rPr>
          <w:rFonts w:ascii="Verdana" w:hAnsi="Verdana"/>
          <w:b/>
        </w:rPr>
        <w:t>6</w:t>
      </w:r>
    </w:p>
    <w:p w14:paraId="35DFE3C2" w14:textId="77777777" w:rsidR="00DC6F91" w:rsidRDefault="00DC6F91" w:rsidP="00DC6F91">
      <w:pPr>
        <w:ind w:left="708"/>
        <w:jc w:val="right"/>
        <w:rPr>
          <w:rFonts w:ascii="Verdana" w:hAnsi="Verdana"/>
          <w:b/>
          <w:sz w:val="22"/>
          <w:szCs w:val="22"/>
        </w:rPr>
      </w:pPr>
    </w:p>
    <w:p w14:paraId="0AB1855C" w14:textId="77777777" w:rsidR="003C1E34" w:rsidRDefault="003C1E34" w:rsidP="00CF543C">
      <w:pPr>
        <w:pStyle w:val="Textoindependiente2"/>
        <w:ind w:left="-284" w:right="-285" w:firstLine="27"/>
        <w:jc w:val="right"/>
        <w:rPr>
          <w:rFonts w:ascii="Verdana" w:hAnsi="Verdana"/>
          <w:b/>
          <w:bCs/>
          <w:sz w:val="38"/>
          <w:szCs w:val="38"/>
        </w:rPr>
      </w:pPr>
    </w:p>
    <w:p w14:paraId="02FD6254" w14:textId="77777777" w:rsidR="00CF543C" w:rsidRDefault="006B15E5" w:rsidP="00CF543C">
      <w:pPr>
        <w:pStyle w:val="Textoindependiente2"/>
        <w:ind w:left="-284" w:right="-285" w:firstLine="27"/>
        <w:jc w:val="right"/>
        <w:rPr>
          <w:rFonts w:ascii="Verdana" w:hAnsi="Verdana"/>
          <w:b/>
          <w:bCs/>
          <w:sz w:val="38"/>
          <w:szCs w:val="38"/>
        </w:rPr>
      </w:pPr>
      <w:r w:rsidRPr="00CF543C">
        <w:rPr>
          <w:rFonts w:ascii="Verdana" w:hAnsi="Verdana"/>
          <w:b/>
          <w:bCs/>
          <w:sz w:val="38"/>
          <w:szCs w:val="38"/>
        </w:rPr>
        <w:t xml:space="preserve">ATRESMEDIA </w:t>
      </w:r>
      <w:r w:rsidR="00EF7B47" w:rsidRPr="00CF543C">
        <w:rPr>
          <w:rFonts w:ascii="Verdana" w:hAnsi="Verdana"/>
          <w:b/>
          <w:bCs/>
          <w:sz w:val="38"/>
          <w:szCs w:val="38"/>
        </w:rPr>
        <w:t>incrementa</w:t>
      </w:r>
      <w:r w:rsidR="00EE690D" w:rsidRPr="00CF543C">
        <w:rPr>
          <w:rFonts w:ascii="Verdana" w:hAnsi="Verdana"/>
          <w:b/>
          <w:bCs/>
          <w:sz w:val="38"/>
          <w:szCs w:val="38"/>
        </w:rPr>
        <w:t xml:space="preserve"> su Ebitda </w:t>
      </w:r>
      <w:r w:rsidR="00241C9A" w:rsidRPr="00CF543C">
        <w:rPr>
          <w:rFonts w:ascii="Verdana" w:hAnsi="Verdana"/>
          <w:b/>
          <w:bCs/>
          <w:sz w:val="38"/>
          <w:szCs w:val="38"/>
        </w:rPr>
        <w:br/>
      </w:r>
      <w:r w:rsidR="00EE690D" w:rsidRPr="00CF543C">
        <w:rPr>
          <w:rFonts w:ascii="Verdana" w:hAnsi="Verdana"/>
          <w:b/>
          <w:bCs/>
          <w:sz w:val="38"/>
          <w:szCs w:val="38"/>
        </w:rPr>
        <w:t xml:space="preserve">un </w:t>
      </w:r>
      <w:r w:rsidR="00D7720D" w:rsidRPr="00CF543C">
        <w:rPr>
          <w:rFonts w:ascii="Verdana" w:hAnsi="Verdana"/>
          <w:b/>
          <w:bCs/>
          <w:sz w:val="38"/>
          <w:szCs w:val="38"/>
        </w:rPr>
        <w:t>+</w:t>
      </w:r>
      <w:r w:rsidR="00CF543C" w:rsidRPr="00CF543C">
        <w:rPr>
          <w:rFonts w:ascii="Verdana" w:hAnsi="Verdana"/>
          <w:b/>
          <w:bCs/>
          <w:sz w:val="38"/>
          <w:szCs w:val="38"/>
        </w:rPr>
        <w:t>2</w:t>
      </w:r>
      <w:r w:rsidR="005E23DE" w:rsidRPr="00CF543C">
        <w:rPr>
          <w:rFonts w:ascii="Verdana" w:hAnsi="Verdana"/>
          <w:b/>
          <w:bCs/>
          <w:sz w:val="38"/>
          <w:szCs w:val="38"/>
        </w:rPr>
        <w:t>8,6</w:t>
      </w:r>
      <w:r w:rsidR="00AD3341" w:rsidRPr="00CF543C">
        <w:rPr>
          <w:rFonts w:ascii="Verdana" w:hAnsi="Verdana"/>
          <w:b/>
          <w:bCs/>
          <w:sz w:val="38"/>
          <w:szCs w:val="38"/>
        </w:rPr>
        <w:t>%</w:t>
      </w:r>
      <w:r w:rsidR="00DC6F91" w:rsidRPr="00CF543C">
        <w:rPr>
          <w:rFonts w:ascii="Verdana" w:hAnsi="Verdana"/>
          <w:b/>
          <w:bCs/>
          <w:sz w:val="38"/>
          <w:szCs w:val="38"/>
        </w:rPr>
        <w:t xml:space="preserve"> </w:t>
      </w:r>
      <w:r w:rsidR="00EF7B47" w:rsidRPr="00CF543C">
        <w:rPr>
          <w:rFonts w:ascii="Verdana" w:hAnsi="Verdana"/>
          <w:b/>
          <w:bCs/>
          <w:sz w:val="38"/>
          <w:szCs w:val="38"/>
        </w:rPr>
        <w:t>(</w:t>
      </w:r>
      <w:r w:rsidR="00CF543C" w:rsidRPr="00CF543C">
        <w:rPr>
          <w:rFonts w:ascii="Verdana" w:hAnsi="Verdana"/>
          <w:b/>
          <w:bCs/>
          <w:sz w:val="38"/>
          <w:szCs w:val="38"/>
        </w:rPr>
        <w:t xml:space="preserve">119,4 </w:t>
      </w:r>
      <w:r w:rsidR="00EF7B47" w:rsidRPr="00CF543C">
        <w:rPr>
          <w:rFonts w:ascii="Verdana" w:hAnsi="Verdana"/>
          <w:b/>
          <w:bCs/>
          <w:sz w:val="38"/>
          <w:szCs w:val="38"/>
        </w:rPr>
        <w:t xml:space="preserve">millones) </w:t>
      </w:r>
    </w:p>
    <w:p w14:paraId="2259E96A" w14:textId="77777777" w:rsidR="00C802A9" w:rsidRDefault="00EF7B47" w:rsidP="00CF543C">
      <w:pPr>
        <w:pStyle w:val="Textoindependiente2"/>
        <w:ind w:left="-284" w:right="-285" w:firstLine="27"/>
        <w:jc w:val="right"/>
        <w:rPr>
          <w:rFonts w:ascii="Verdana" w:hAnsi="Verdana"/>
          <w:b/>
          <w:bCs/>
          <w:sz w:val="38"/>
          <w:szCs w:val="38"/>
        </w:rPr>
      </w:pPr>
      <w:r w:rsidRPr="00CF543C">
        <w:rPr>
          <w:rFonts w:ascii="Verdana" w:hAnsi="Verdana"/>
          <w:b/>
          <w:bCs/>
          <w:sz w:val="38"/>
          <w:szCs w:val="38"/>
        </w:rPr>
        <w:t xml:space="preserve">y </w:t>
      </w:r>
      <w:r w:rsidR="005E23DE" w:rsidRPr="00CF543C">
        <w:rPr>
          <w:rFonts w:ascii="Verdana" w:hAnsi="Verdana"/>
          <w:b/>
          <w:bCs/>
          <w:sz w:val="38"/>
          <w:szCs w:val="38"/>
        </w:rPr>
        <w:t xml:space="preserve">su </w:t>
      </w:r>
      <w:r w:rsidRPr="00CF543C">
        <w:rPr>
          <w:rFonts w:ascii="Verdana" w:hAnsi="Verdana"/>
          <w:b/>
          <w:bCs/>
          <w:sz w:val="38"/>
          <w:szCs w:val="38"/>
        </w:rPr>
        <w:t xml:space="preserve">Beneficio </w:t>
      </w:r>
      <w:r w:rsidR="00241C9A" w:rsidRPr="00CF543C">
        <w:rPr>
          <w:rFonts w:ascii="Verdana" w:hAnsi="Verdana"/>
          <w:b/>
          <w:bCs/>
          <w:sz w:val="38"/>
          <w:szCs w:val="38"/>
        </w:rPr>
        <w:t>Neto</w:t>
      </w:r>
      <w:r w:rsidRPr="00CF543C">
        <w:rPr>
          <w:rFonts w:ascii="Verdana" w:hAnsi="Verdana"/>
          <w:b/>
          <w:bCs/>
          <w:sz w:val="38"/>
          <w:szCs w:val="38"/>
        </w:rPr>
        <w:t xml:space="preserve"> </w:t>
      </w:r>
      <w:r w:rsidR="00241C9A" w:rsidRPr="00CF543C">
        <w:rPr>
          <w:rFonts w:ascii="Verdana" w:hAnsi="Verdana"/>
          <w:b/>
          <w:bCs/>
          <w:sz w:val="38"/>
          <w:szCs w:val="38"/>
        </w:rPr>
        <w:t xml:space="preserve">crece </w:t>
      </w:r>
    </w:p>
    <w:p w14:paraId="2717E7F6" w14:textId="6E5C3C2E" w:rsidR="006B15E5" w:rsidRPr="00CF543C" w:rsidRDefault="00241C9A" w:rsidP="00CF543C">
      <w:pPr>
        <w:pStyle w:val="Textoindependiente2"/>
        <w:ind w:left="-284" w:right="-285" w:firstLine="27"/>
        <w:jc w:val="right"/>
        <w:rPr>
          <w:rFonts w:ascii="Verdana" w:hAnsi="Verdana"/>
          <w:b/>
          <w:bCs/>
          <w:sz w:val="38"/>
          <w:szCs w:val="38"/>
        </w:rPr>
      </w:pPr>
      <w:r w:rsidRPr="00CF543C">
        <w:rPr>
          <w:rFonts w:ascii="Verdana" w:hAnsi="Verdana"/>
          <w:b/>
          <w:bCs/>
          <w:sz w:val="38"/>
          <w:szCs w:val="38"/>
        </w:rPr>
        <w:t xml:space="preserve">hasta </w:t>
      </w:r>
      <w:r w:rsidR="00CF543C" w:rsidRPr="00CF543C">
        <w:rPr>
          <w:rFonts w:ascii="Verdana" w:hAnsi="Verdana"/>
          <w:b/>
          <w:bCs/>
          <w:sz w:val="38"/>
          <w:szCs w:val="38"/>
        </w:rPr>
        <w:t xml:space="preserve">los 84,2 </w:t>
      </w:r>
      <w:r w:rsidR="005E23DE" w:rsidRPr="00CF543C">
        <w:rPr>
          <w:rFonts w:ascii="Verdana" w:hAnsi="Verdana"/>
          <w:b/>
          <w:bCs/>
          <w:sz w:val="38"/>
          <w:szCs w:val="38"/>
        </w:rPr>
        <w:t xml:space="preserve"> millones (+</w:t>
      </w:r>
      <w:r w:rsidR="00CF543C" w:rsidRPr="00CF543C">
        <w:rPr>
          <w:rFonts w:ascii="Verdana" w:hAnsi="Verdana"/>
          <w:b/>
          <w:bCs/>
          <w:sz w:val="38"/>
          <w:szCs w:val="38"/>
        </w:rPr>
        <w:t>52</w:t>
      </w:r>
      <w:r w:rsidR="005E23DE" w:rsidRPr="00CF543C">
        <w:rPr>
          <w:rFonts w:ascii="Verdana" w:hAnsi="Verdana"/>
          <w:b/>
          <w:bCs/>
          <w:sz w:val="38"/>
          <w:szCs w:val="38"/>
        </w:rPr>
        <w:t xml:space="preserve">%) </w:t>
      </w:r>
    </w:p>
    <w:p w14:paraId="5B2A90F9" w14:textId="77777777" w:rsidR="00CE4CAF" w:rsidRPr="006937BF" w:rsidRDefault="00CE4CAF" w:rsidP="006B15E5">
      <w:pPr>
        <w:pStyle w:val="Textoindependiente2"/>
        <w:ind w:left="-284" w:right="-285" w:firstLine="27"/>
        <w:jc w:val="right"/>
        <w:rPr>
          <w:rFonts w:ascii="Verdana" w:hAnsi="Verdana"/>
          <w:bCs/>
          <w:sz w:val="24"/>
        </w:rPr>
      </w:pPr>
    </w:p>
    <w:p w14:paraId="3938650D" w14:textId="77777777" w:rsidR="003C1E34" w:rsidRDefault="003C1E34" w:rsidP="00CF21D6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43897099" w14:textId="77777777" w:rsidR="003C1E34" w:rsidRDefault="003C1E34" w:rsidP="00CF21D6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23DAC000" w14:textId="637DA526" w:rsidR="00D05EC1" w:rsidRDefault="00F246F3" w:rsidP="00CF21D6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El </w:t>
      </w:r>
      <w:r w:rsidRPr="00F246F3">
        <w:rPr>
          <w:rFonts w:ascii="Verdana" w:hAnsi="Verdana"/>
          <w:b/>
          <w:bCs/>
          <w:sz w:val="24"/>
        </w:rPr>
        <w:t>Grupo</w:t>
      </w:r>
      <w:r>
        <w:rPr>
          <w:rFonts w:ascii="Verdana" w:hAnsi="Verdana"/>
          <w:bCs/>
          <w:sz w:val="24"/>
        </w:rPr>
        <w:t xml:space="preserve"> </w:t>
      </w:r>
      <w:r w:rsidR="00C802A9" w:rsidRPr="00C802A9">
        <w:rPr>
          <w:rFonts w:ascii="Verdana" w:hAnsi="Verdana"/>
          <w:b/>
          <w:bCs/>
          <w:sz w:val="24"/>
        </w:rPr>
        <w:t>Atresmedia</w:t>
      </w:r>
      <w:r w:rsidR="00C802A9">
        <w:rPr>
          <w:rFonts w:ascii="Verdana" w:hAnsi="Verdana"/>
          <w:bCs/>
          <w:sz w:val="24"/>
        </w:rPr>
        <w:t xml:space="preserve"> </w:t>
      </w:r>
      <w:r>
        <w:rPr>
          <w:rFonts w:ascii="Verdana" w:hAnsi="Verdana"/>
          <w:bCs/>
          <w:sz w:val="24"/>
        </w:rPr>
        <w:t xml:space="preserve">aprovecha la mejora de la inversión publicitaria y sus </w:t>
      </w:r>
      <w:r w:rsidR="001911A4">
        <w:rPr>
          <w:rFonts w:ascii="Verdana" w:hAnsi="Verdana"/>
          <w:bCs/>
          <w:sz w:val="24"/>
        </w:rPr>
        <w:t xml:space="preserve">Ingresos Netos </w:t>
      </w:r>
      <w:r w:rsidR="00C802A9">
        <w:rPr>
          <w:rFonts w:ascii="Verdana" w:hAnsi="Verdana"/>
          <w:bCs/>
          <w:sz w:val="24"/>
        </w:rPr>
        <w:t>mejoran un 7,4%, hasta los 544,1 millones de euros, muy por encima del crecimiento del mercado (+4,7%, según infoadex)</w:t>
      </w:r>
    </w:p>
    <w:p w14:paraId="38583F49" w14:textId="77777777" w:rsidR="00CF21D6" w:rsidRDefault="00CF21D6" w:rsidP="00CF21D6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1A04901A" w14:textId="70CB8D64" w:rsidR="009B089A" w:rsidRDefault="004B01F5" w:rsidP="009B089A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  <w:r w:rsidRPr="000E7397">
        <w:rPr>
          <w:rFonts w:ascii="Verdana" w:hAnsi="Verdana"/>
          <w:bCs/>
          <w:sz w:val="24"/>
        </w:rPr>
        <w:t xml:space="preserve">El Ebitda de </w:t>
      </w:r>
      <w:r w:rsidRPr="00D7720D">
        <w:rPr>
          <w:rFonts w:ascii="Verdana" w:hAnsi="Verdana"/>
          <w:b/>
          <w:bCs/>
          <w:sz w:val="24"/>
        </w:rPr>
        <w:t>Atresmedia Televisión</w:t>
      </w:r>
      <w:r w:rsidRPr="000E7397">
        <w:rPr>
          <w:rFonts w:ascii="Verdana" w:hAnsi="Verdana"/>
          <w:bCs/>
          <w:sz w:val="24"/>
        </w:rPr>
        <w:t xml:space="preserve"> </w:t>
      </w:r>
      <w:r w:rsidR="00F246F3">
        <w:rPr>
          <w:rFonts w:ascii="Verdana" w:hAnsi="Verdana"/>
          <w:bCs/>
          <w:sz w:val="24"/>
        </w:rPr>
        <w:t xml:space="preserve">aumenta </w:t>
      </w:r>
      <w:r w:rsidRPr="000E7397">
        <w:rPr>
          <w:rFonts w:ascii="Verdana" w:hAnsi="Verdana"/>
          <w:bCs/>
          <w:sz w:val="24"/>
        </w:rPr>
        <w:t xml:space="preserve">un </w:t>
      </w:r>
      <w:r w:rsidR="00C802A9">
        <w:rPr>
          <w:rFonts w:ascii="Verdana" w:hAnsi="Verdana"/>
          <w:bCs/>
          <w:sz w:val="24"/>
        </w:rPr>
        <w:t>25,9</w:t>
      </w:r>
      <w:r w:rsidRPr="000E7397">
        <w:rPr>
          <w:rFonts w:ascii="Verdana" w:hAnsi="Verdana"/>
          <w:bCs/>
          <w:sz w:val="24"/>
        </w:rPr>
        <w:t>%</w:t>
      </w:r>
      <w:r w:rsidR="00D7720D">
        <w:rPr>
          <w:rFonts w:ascii="Verdana" w:hAnsi="Verdana"/>
          <w:bCs/>
          <w:sz w:val="24"/>
        </w:rPr>
        <w:t xml:space="preserve"> hasta los </w:t>
      </w:r>
      <w:r w:rsidR="00C802A9">
        <w:rPr>
          <w:rFonts w:ascii="Verdana" w:hAnsi="Verdana"/>
          <w:bCs/>
          <w:sz w:val="24"/>
        </w:rPr>
        <w:t xml:space="preserve">99,6 </w:t>
      </w:r>
      <w:r w:rsidR="00D7720D">
        <w:rPr>
          <w:rFonts w:ascii="Verdana" w:hAnsi="Verdana"/>
          <w:bCs/>
          <w:sz w:val="24"/>
        </w:rPr>
        <w:t>millones y los I</w:t>
      </w:r>
      <w:r w:rsidRPr="000E7397">
        <w:rPr>
          <w:rFonts w:ascii="Verdana" w:hAnsi="Verdana"/>
          <w:bCs/>
          <w:sz w:val="24"/>
        </w:rPr>
        <w:t xml:space="preserve">ngresos </w:t>
      </w:r>
      <w:r w:rsidR="00D7720D">
        <w:rPr>
          <w:rFonts w:ascii="Verdana" w:hAnsi="Verdana"/>
          <w:bCs/>
          <w:sz w:val="24"/>
        </w:rPr>
        <w:t xml:space="preserve">Netos </w:t>
      </w:r>
      <w:r w:rsidR="00F246F3">
        <w:rPr>
          <w:rFonts w:ascii="Verdana" w:hAnsi="Verdana"/>
          <w:bCs/>
          <w:sz w:val="24"/>
        </w:rPr>
        <w:t xml:space="preserve">repuntan </w:t>
      </w:r>
      <w:r w:rsidRPr="000E7397">
        <w:rPr>
          <w:rFonts w:ascii="Verdana" w:hAnsi="Verdana"/>
          <w:bCs/>
          <w:sz w:val="24"/>
        </w:rPr>
        <w:t xml:space="preserve">un </w:t>
      </w:r>
      <w:r w:rsidR="002D54CB">
        <w:rPr>
          <w:rFonts w:ascii="Verdana" w:hAnsi="Verdana"/>
          <w:bCs/>
          <w:sz w:val="24"/>
        </w:rPr>
        <w:t>+</w:t>
      </w:r>
      <w:r w:rsidR="00C802A9">
        <w:rPr>
          <w:rFonts w:ascii="Verdana" w:hAnsi="Verdana"/>
          <w:bCs/>
          <w:sz w:val="24"/>
        </w:rPr>
        <w:t>9,4</w:t>
      </w:r>
      <w:r w:rsidRPr="000E7397">
        <w:rPr>
          <w:rFonts w:ascii="Verdana" w:hAnsi="Verdana"/>
          <w:bCs/>
          <w:sz w:val="24"/>
        </w:rPr>
        <w:t>% (</w:t>
      </w:r>
      <w:r w:rsidR="00C802A9">
        <w:rPr>
          <w:rFonts w:ascii="Verdana" w:hAnsi="Verdana"/>
          <w:bCs/>
          <w:sz w:val="24"/>
        </w:rPr>
        <w:t xml:space="preserve">489,9 </w:t>
      </w:r>
      <w:r w:rsidRPr="000E7397">
        <w:rPr>
          <w:rFonts w:ascii="Verdana" w:hAnsi="Verdana"/>
          <w:bCs/>
          <w:sz w:val="24"/>
        </w:rPr>
        <w:t>millones</w:t>
      </w:r>
      <w:r w:rsidR="00C802A9">
        <w:rPr>
          <w:rFonts w:ascii="Verdana" w:hAnsi="Verdana"/>
          <w:bCs/>
          <w:sz w:val="24"/>
        </w:rPr>
        <w:t xml:space="preserve"> de euros</w:t>
      </w:r>
      <w:r w:rsidRPr="000E7397">
        <w:rPr>
          <w:rFonts w:ascii="Verdana" w:hAnsi="Verdana"/>
          <w:bCs/>
          <w:sz w:val="24"/>
        </w:rPr>
        <w:t>)</w:t>
      </w:r>
      <w:r w:rsidR="00C802A9">
        <w:rPr>
          <w:rFonts w:ascii="Verdana" w:hAnsi="Verdana"/>
          <w:bCs/>
          <w:sz w:val="24"/>
        </w:rPr>
        <w:t xml:space="preserve">, </w:t>
      </w:r>
      <w:r w:rsidR="003C1E34">
        <w:rPr>
          <w:rFonts w:ascii="Verdana" w:hAnsi="Verdana"/>
          <w:bCs/>
          <w:sz w:val="24"/>
        </w:rPr>
        <w:t>1 punto por encima del crecimiento del mercado</w:t>
      </w:r>
    </w:p>
    <w:p w14:paraId="6B0047A4" w14:textId="77777777" w:rsidR="007A0987" w:rsidRDefault="007A0987" w:rsidP="009B089A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04C94C5A" w14:textId="7EA4E431" w:rsidR="007A0987" w:rsidRPr="00241C9A" w:rsidRDefault="007A0987" w:rsidP="009B089A">
      <w:pPr>
        <w:pStyle w:val="Textoindependiente2"/>
        <w:spacing w:line="276" w:lineRule="auto"/>
        <w:ind w:left="1416"/>
        <w:jc w:val="both"/>
        <w:rPr>
          <w:rFonts w:ascii="Verdana" w:hAnsi="Verdana"/>
          <w:b/>
          <w:bCs/>
          <w:sz w:val="24"/>
        </w:rPr>
      </w:pPr>
      <w:r w:rsidRPr="007A0987">
        <w:rPr>
          <w:rFonts w:ascii="Verdana" w:hAnsi="Verdana"/>
          <w:b/>
          <w:sz w:val="24"/>
        </w:rPr>
        <w:t>Atresmedia</w:t>
      </w:r>
      <w:r w:rsidRPr="007A0987">
        <w:rPr>
          <w:rFonts w:ascii="Verdana" w:hAnsi="Verdana"/>
          <w:sz w:val="24"/>
        </w:rPr>
        <w:t xml:space="preserve"> </w:t>
      </w:r>
      <w:r w:rsidR="0069652C" w:rsidRPr="0069652C">
        <w:rPr>
          <w:rFonts w:ascii="Verdana" w:hAnsi="Verdana"/>
          <w:b/>
          <w:sz w:val="24"/>
        </w:rPr>
        <w:t>Televisión</w:t>
      </w:r>
      <w:r w:rsidR="0069652C">
        <w:rPr>
          <w:rFonts w:ascii="Verdana" w:hAnsi="Verdana"/>
          <w:sz w:val="24"/>
        </w:rPr>
        <w:t xml:space="preserve"> </w:t>
      </w:r>
      <w:r w:rsidRPr="007A0987">
        <w:rPr>
          <w:rFonts w:ascii="Verdana" w:hAnsi="Verdana"/>
          <w:sz w:val="24"/>
        </w:rPr>
        <w:t>ha alcanzad</w:t>
      </w:r>
      <w:r w:rsidR="003C1E34">
        <w:rPr>
          <w:rFonts w:ascii="Verdana" w:hAnsi="Verdana"/>
          <w:sz w:val="24"/>
        </w:rPr>
        <w:t>o una cuota de mercado del 43%</w:t>
      </w:r>
      <w:r w:rsidRPr="007A0987">
        <w:rPr>
          <w:rFonts w:ascii="Verdana" w:hAnsi="Verdana"/>
          <w:sz w:val="24"/>
        </w:rPr>
        <w:t xml:space="preserve"> (+</w:t>
      </w:r>
      <w:r w:rsidR="003C1E34">
        <w:rPr>
          <w:rFonts w:ascii="Verdana" w:hAnsi="Verdana"/>
          <w:sz w:val="24"/>
        </w:rPr>
        <w:t>0,2</w:t>
      </w:r>
      <w:r w:rsidRPr="007A0987">
        <w:rPr>
          <w:rFonts w:ascii="Verdana" w:hAnsi="Verdana"/>
          <w:sz w:val="24"/>
        </w:rPr>
        <w:t xml:space="preserve"> punto</w:t>
      </w:r>
      <w:r w:rsidR="003C1E34">
        <w:rPr>
          <w:rFonts w:ascii="Verdana" w:hAnsi="Verdana"/>
          <w:sz w:val="24"/>
        </w:rPr>
        <w:t>s</w:t>
      </w:r>
      <w:r w:rsidR="00241C9A">
        <w:rPr>
          <w:rFonts w:ascii="Verdana" w:hAnsi="Verdana"/>
          <w:sz w:val="24"/>
        </w:rPr>
        <w:t>), según Infoadex</w:t>
      </w:r>
    </w:p>
    <w:p w14:paraId="3C18EF97" w14:textId="77777777" w:rsidR="004B01F5" w:rsidRPr="000E7397" w:rsidRDefault="004B01F5" w:rsidP="009B089A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6E394809" w14:textId="5755E3DA" w:rsidR="006937BF" w:rsidRDefault="004B01F5" w:rsidP="003C1E34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  <w:r w:rsidRPr="00D7720D">
        <w:rPr>
          <w:rFonts w:ascii="Verdana" w:hAnsi="Verdana"/>
          <w:b/>
          <w:bCs/>
          <w:sz w:val="24"/>
        </w:rPr>
        <w:t>Atresmedia Radio</w:t>
      </w:r>
      <w:r w:rsidRPr="000E7397">
        <w:rPr>
          <w:rFonts w:ascii="Verdana" w:hAnsi="Verdana"/>
          <w:bCs/>
          <w:sz w:val="24"/>
        </w:rPr>
        <w:t xml:space="preserve"> </w:t>
      </w:r>
      <w:r w:rsidR="003C1E34">
        <w:rPr>
          <w:rFonts w:ascii="Verdana" w:hAnsi="Verdana"/>
          <w:bCs/>
          <w:sz w:val="24"/>
        </w:rPr>
        <w:t>mejora su EBITDA un 7,3%, hasta los 13 millones de euros</w:t>
      </w:r>
    </w:p>
    <w:p w14:paraId="1512FC56" w14:textId="77777777" w:rsidR="003C1E34" w:rsidRPr="003C1E34" w:rsidRDefault="003C1E34" w:rsidP="003C1E34">
      <w:pPr>
        <w:pStyle w:val="Textoindependiente2"/>
        <w:spacing w:line="276" w:lineRule="auto"/>
        <w:ind w:left="1416"/>
        <w:jc w:val="both"/>
        <w:rPr>
          <w:rFonts w:ascii="Verdana" w:hAnsi="Verdana"/>
          <w:bCs/>
          <w:sz w:val="24"/>
        </w:rPr>
      </w:pPr>
    </w:p>
    <w:p w14:paraId="0BA51B9C" w14:textId="77777777" w:rsidR="006937BF" w:rsidRDefault="006937BF" w:rsidP="002271B9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14:paraId="69498476" w14:textId="37259B6E" w:rsidR="006B15E5" w:rsidRPr="002271B9" w:rsidRDefault="00FD7A8C" w:rsidP="002271B9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E23DE">
        <w:rPr>
          <w:rFonts w:ascii="Verdana" w:hAnsi="Verdana"/>
          <w:b/>
          <w:sz w:val="20"/>
          <w:szCs w:val="20"/>
        </w:rPr>
        <w:t>1</w:t>
      </w:r>
      <w:r w:rsidR="00CF543C">
        <w:rPr>
          <w:rFonts w:ascii="Verdana" w:hAnsi="Verdana"/>
          <w:b/>
          <w:sz w:val="20"/>
          <w:szCs w:val="20"/>
        </w:rPr>
        <w:t>/07</w:t>
      </w:r>
      <w:r w:rsidR="006B15E5" w:rsidRPr="008D312E">
        <w:rPr>
          <w:rFonts w:ascii="Verdana" w:hAnsi="Verdana"/>
          <w:b/>
          <w:sz w:val="20"/>
          <w:szCs w:val="20"/>
        </w:rPr>
        <w:t>/201</w:t>
      </w:r>
      <w:r w:rsidR="005E23DE">
        <w:rPr>
          <w:rFonts w:ascii="Verdana" w:hAnsi="Verdana"/>
          <w:b/>
          <w:sz w:val="20"/>
          <w:szCs w:val="20"/>
        </w:rPr>
        <w:t>6</w:t>
      </w:r>
    </w:p>
    <w:p w14:paraId="446B8EFD" w14:textId="3EDEF228" w:rsidR="001911A4" w:rsidRDefault="009F4F9B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115B9A">
        <w:rPr>
          <w:rFonts w:ascii="Verdana" w:hAnsi="Verdana"/>
          <w:b/>
          <w:sz w:val="22"/>
          <w:szCs w:val="22"/>
        </w:rPr>
        <w:t>A</w:t>
      </w:r>
      <w:r w:rsidR="004B433F" w:rsidRPr="00115B9A">
        <w:rPr>
          <w:rFonts w:ascii="Verdana" w:hAnsi="Verdana"/>
          <w:b/>
          <w:sz w:val="22"/>
          <w:szCs w:val="22"/>
        </w:rPr>
        <w:t>tresmedia</w:t>
      </w:r>
      <w:r w:rsidR="006B15E5" w:rsidRPr="00ED0348">
        <w:rPr>
          <w:rFonts w:ascii="Verdana" w:hAnsi="Verdana"/>
          <w:sz w:val="22"/>
          <w:szCs w:val="22"/>
        </w:rPr>
        <w:t xml:space="preserve"> </w:t>
      </w:r>
      <w:r w:rsidR="00FD7A8C">
        <w:rPr>
          <w:rFonts w:ascii="Verdana" w:hAnsi="Verdana"/>
          <w:sz w:val="22"/>
          <w:szCs w:val="22"/>
        </w:rPr>
        <w:t xml:space="preserve">ha </w:t>
      </w:r>
      <w:r w:rsidR="00741209">
        <w:rPr>
          <w:rFonts w:ascii="Verdana" w:hAnsi="Verdana"/>
          <w:sz w:val="22"/>
          <w:szCs w:val="22"/>
        </w:rPr>
        <w:t>vuelto a obtener</w:t>
      </w:r>
      <w:r w:rsidR="00FD7A8C">
        <w:rPr>
          <w:rFonts w:ascii="Verdana" w:hAnsi="Verdana"/>
          <w:sz w:val="22"/>
          <w:szCs w:val="22"/>
        </w:rPr>
        <w:t xml:space="preserve"> unos extraordinarios Resultados </w:t>
      </w:r>
      <w:r w:rsidR="004B433F" w:rsidRPr="00ED0348">
        <w:rPr>
          <w:rFonts w:ascii="Verdana" w:hAnsi="Verdana"/>
          <w:sz w:val="22"/>
          <w:szCs w:val="22"/>
        </w:rPr>
        <w:t xml:space="preserve">en el </w:t>
      </w:r>
      <w:r w:rsidR="00D7720D">
        <w:rPr>
          <w:rFonts w:ascii="Verdana" w:hAnsi="Verdana"/>
          <w:sz w:val="22"/>
          <w:szCs w:val="22"/>
        </w:rPr>
        <w:t xml:space="preserve">primer </w:t>
      </w:r>
      <w:r w:rsidR="00741209">
        <w:rPr>
          <w:rFonts w:ascii="Verdana" w:hAnsi="Verdana"/>
          <w:sz w:val="22"/>
          <w:szCs w:val="22"/>
        </w:rPr>
        <w:t xml:space="preserve">semestre </w:t>
      </w:r>
      <w:r w:rsidR="00FD7A8C">
        <w:rPr>
          <w:rFonts w:ascii="Verdana" w:hAnsi="Verdana"/>
          <w:sz w:val="22"/>
          <w:szCs w:val="22"/>
        </w:rPr>
        <w:t xml:space="preserve">de </w:t>
      </w:r>
      <w:r w:rsidR="005E23DE">
        <w:rPr>
          <w:rFonts w:ascii="Verdana" w:hAnsi="Verdana"/>
          <w:sz w:val="22"/>
          <w:szCs w:val="22"/>
        </w:rPr>
        <w:t>2016</w:t>
      </w:r>
      <w:r w:rsidR="00FD7A8C">
        <w:rPr>
          <w:rFonts w:ascii="Verdana" w:hAnsi="Verdana"/>
          <w:sz w:val="22"/>
          <w:szCs w:val="22"/>
        </w:rPr>
        <w:t>. La evolució</w:t>
      </w:r>
      <w:r w:rsidR="00504FE1">
        <w:rPr>
          <w:rFonts w:ascii="Verdana" w:hAnsi="Verdana"/>
          <w:sz w:val="22"/>
          <w:szCs w:val="22"/>
        </w:rPr>
        <w:t>n del mercado publicitario</w:t>
      </w:r>
      <w:r w:rsidR="002D54CB">
        <w:rPr>
          <w:rFonts w:ascii="Verdana" w:hAnsi="Verdana"/>
          <w:sz w:val="22"/>
          <w:szCs w:val="22"/>
        </w:rPr>
        <w:t>,</w:t>
      </w:r>
      <w:r w:rsidR="00504FE1">
        <w:rPr>
          <w:rFonts w:ascii="Verdana" w:hAnsi="Verdana"/>
          <w:sz w:val="22"/>
          <w:szCs w:val="22"/>
        </w:rPr>
        <w:t xml:space="preserve"> unida a la</w:t>
      </w:r>
      <w:r w:rsidR="00FD7A8C">
        <w:rPr>
          <w:rFonts w:ascii="Verdana" w:hAnsi="Verdana"/>
          <w:sz w:val="22"/>
          <w:szCs w:val="22"/>
        </w:rPr>
        <w:t xml:space="preserve"> eficaz </w:t>
      </w:r>
      <w:r w:rsidR="00DE43C4">
        <w:rPr>
          <w:rFonts w:ascii="Verdana" w:hAnsi="Verdana"/>
          <w:sz w:val="22"/>
          <w:szCs w:val="22"/>
        </w:rPr>
        <w:t xml:space="preserve">estrategia </w:t>
      </w:r>
      <w:r w:rsidR="00FD7A8C">
        <w:rPr>
          <w:rFonts w:ascii="Verdana" w:hAnsi="Verdana"/>
          <w:sz w:val="22"/>
          <w:szCs w:val="22"/>
        </w:rPr>
        <w:t>comercial</w:t>
      </w:r>
      <w:r w:rsidR="00504FE1">
        <w:rPr>
          <w:rFonts w:ascii="Verdana" w:hAnsi="Verdana"/>
          <w:sz w:val="22"/>
          <w:szCs w:val="22"/>
        </w:rPr>
        <w:t xml:space="preserve"> de </w:t>
      </w:r>
      <w:r w:rsidR="00504FE1" w:rsidRPr="00B54ACA">
        <w:rPr>
          <w:rFonts w:ascii="Verdana" w:hAnsi="Verdana"/>
          <w:b/>
          <w:sz w:val="22"/>
          <w:szCs w:val="22"/>
        </w:rPr>
        <w:t>Atresmedia Publicidad</w:t>
      </w:r>
      <w:r w:rsidR="002D54CB">
        <w:rPr>
          <w:rFonts w:ascii="Verdana" w:hAnsi="Verdana"/>
          <w:sz w:val="22"/>
          <w:szCs w:val="22"/>
        </w:rPr>
        <w:t>, ha</w:t>
      </w:r>
      <w:r w:rsidR="00504FE1">
        <w:rPr>
          <w:rFonts w:ascii="Verdana" w:hAnsi="Verdana"/>
          <w:sz w:val="22"/>
          <w:szCs w:val="22"/>
        </w:rPr>
        <w:t xml:space="preserve"> hecho crecer</w:t>
      </w:r>
      <w:r w:rsidR="002D54CB">
        <w:rPr>
          <w:rFonts w:ascii="Verdana" w:hAnsi="Verdana"/>
          <w:sz w:val="22"/>
          <w:szCs w:val="22"/>
        </w:rPr>
        <w:t xml:space="preserve"> el</w:t>
      </w:r>
      <w:r w:rsidR="00504FE1">
        <w:rPr>
          <w:rFonts w:ascii="Verdana" w:hAnsi="Verdana"/>
          <w:sz w:val="22"/>
          <w:szCs w:val="22"/>
        </w:rPr>
        <w:t xml:space="preserve"> </w:t>
      </w:r>
      <w:r w:rsidR="00FD7A8C" w:rsidRPr="007C5BA7">
        <w:rPr>
          <w:rFonts w:ascii="Verdana" w:hAnsi="Verdana"/>
          <w:b/>
          <w:sz w:val="22"/>
          <w:szCs w:val="22"/>
        </w:rPr>
        <w:t>Beneficio Neto</w:t>
      </w:r>
      <w:r w:rsidR="00FD7A8C">
        <w:rPr>
          <w:rFonts w:ascii="Verdana" w:hAnsi="Verdana"/>
          <w:sz w:val="22"/>
          <w:szCs w:val="22"/>
        </w:rPr>
        <w:t xml:space="preserve"> </w:t>
      </w:r>
      <w:r w:rsidR="00504FE1">
        <w:rPr>
          <w:rFonts w:ascii="Verdana" w:hAnsi="Verdana"/>
          <w:sz w:val="22"/>
          <w:szCs w:val="22"/>
        </w:rPr>
        <w:t xml:space="preserve">de la Compañía </w:t>
      </w:r>
      <w:r w:rsidR="00FD7A8C">
        <w:rPr>
          <w:rFonts w:ascii="Verdana" w:hAnsi="Verdana"/>
          <w:sz w:val="22"/>
          <w:szCs w:val="22"/>
        </w:rPr>
        <w:t xml:space="preserve">hasta los </w:t>
      </w:r>
      <w:r w:rsidR="00741209">
        <w:rPr>
          <w:rFonts w:ascii="Verdana" w:hAnsi="Verdana"/>
          <w:sz w:val="22"/>
          <w:szCs w:val="22"/>
        </w:rPr>
        <w:t xml:space="preserve">84,2 </w:t>
      </w:r>
      <w:r w:rsidR="00FD7A8C">
        <w:rPr>
          <w:rFonts w:ascii="Verdana" w:hAnsi="Verdana"/>
          <w:sz w:val="22"/>
          <w:szCs w:val="22"/>
        </w:rPr>
        <w:t>millones de euros</w:t>
      </w:r>
      <w:r w:rsidR="00504FE1">
        <w:rPr>
          <w:rFonts w:ascii="Verdana" w:hAnsi="Verdana"/>
          <w:sz w:val="22"/>
          <w:szCs w:val="22"/>
        </w:rPr>
        <w:t xml:space="preserve"> (+</w:t>
      </w:r>
      <w:r w:rsidR="00741209">
        <w:rPr>
          <w:rFonts w:ascii="Verdana" w:hAnsi="Verdana"/>
          <w:sz w:val="22"/>
          <w:szCs w:val="22"/>
        </w:rPr>
        <w:t>52</w:t>
      </w:r>
      <w:r w:rsidR="00504FE1">
        <w:rPr>
          <w:rFonts w:ascii="Verdana" w:hAnsi="Verdana"/>
          <w:sz w:val="22"/>
          <w:szCs w:val="22"/>
        </w:rPr>
        <w:t>%)</w:t>
      </w:r>
      <w:r w:rsidR="00FD7A8C">
        <w:rPr>
          <w:rFonts w:ascii="Verdana" w:hAnsi="Verdana"/>
          <w:sz w:val="22"/>
          <w:szCs w:val="22"/>
        </w:rPr>
        <w:t>.</w:t>
      </w:r>
    </w:p>
    <w:p w14:paraId="6D595DDE" w14:textId="77777777" w:rsidR="00FD7A8C" w:rsidRPr="00ED0348" w:rsidRDefault="00FD7A8C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5200CF" w14:textId="77777777" w:rsidR="006937BF" w:rsidRDefault="006937BF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E2BA1CC" w14:textId="77777777" w:rsidR="003F24A2" w:rsidRDefault="003F24A2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AEAD65F" w14:textId="77777777" w:rsidR="003F24A2" w:rsidRDefault="003F24A2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3E0EC916" w14:textId="77777777" w:rsidR="00241C9A" w:rsidRDefault="00241C9A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467366D" w14:textId="77777777" w:rsidR="003C1E34" w:rsidRDefault="003C1E34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569FBC80" w14:textId="77777777" w:rsidR="003C1E34" w:rsidRDefault="003C1E34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90F7096" w14:textId="77777777" w:rsidR="003C1E34" w:rsidRDefault="003C1E34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5B2175F" w14:textId="3E9A2FBE" w:rsidR="004462A9" w:rsidRDefault="00741209" w:rsidP="00504FE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Estos Resultados son consecuencia de una mejora de l</w:t>
      </w:r>
      <w:r w:rsidR="00FD7A8C" w:rsidRPr="007C5BA7">
        <w:rPr>
          <w:rFonts w:ascii="Verdana" w:hAnsi="Verdana"/>
          <w:b/>
          <w:sz w:val="22"/>
          <w:szCs w:val="22"/>
        </w:rPr>
        <w:t xml:space="preserve">os </w:t>
      </w:r>
      <w:r w:rsidR="00D7720D" w:rsidRPr="007C5BA7">
        <w:rPr>
          <w:rFonts w:ascii="Verdana" w:hAnsi="Verdana"/>
          <w:b/>
          <w:sz w:val="22"/>
          <w:szCs w:val="22"/>
        </w:rPr>
        <w:t>Ingresos Netos</w:t>
      </w:r>
      <w:r w:rsidR="00D7720D" w:rsidRPr="00ED03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del </w:t>
      </w:r>
      <w:r w:rsidRPr="00741209">
        <w:rPr>
          <w:rFonts w:ascii="Verdana" w:hAnsi="Verdana"/>
          <w:b/>
          <w:sz w:val="22"/>
          <w:szCs w:val="22"/>
        </w:rPr>
        <w:t>Grupo Atresmedia</w:t>
      </w:r>
      <w:r>
        <w:rPr>
          <w:rFonts w:ascii="Verdana" w:hAnsi="Verdana"/>
          <w:sz w:val="22"/>
          <w:szCs w:val="22"/>
        </w:rPr>
        <w:t xml:space="preserve"> que </w:t>
      </w:r>
      <w:r w:rsidR="00FD7A8C">
        <w:rPr>
          <w:rFonts w:ascii="Verdana" w:hAnsi="Verdana"/>
          <w:sz w:val="22"/>
          <w:szCs w:val="22"/>
        </w:rPr>
        <w:t xml:space="preserve">han registrado un repunte del </w:t>
      </w:r>
      <w:r w:rsidR="00D7720D">
        <w:rPr>
          <w:rFonts w:ascii="Verdana" w:hAnsi="Verdana"/>
          <w:sz w:val="22"/>
          <w:szCs w:val="22"/>
        </w:rPr>
        <w:t>+</w:t>
      </w:r>
      <w:r>
        <w:rPr>
          <w:rFonts w:ascii="Verdana" w:hAnsi="Verdana"/>
          <w:sz w:val="22"/>
          <w:szCs w:val="22"/>
        </w:rPr>
        <w:t>7,4</w:t>
      </w:r>
      <w:r w:rsidR="00ED0348" w:rsidRPr="00ED0348">
        <w:rPr>
          <w:rFonts w:ascii="Verdana" w:hAnsi="Verdana"/>
          <w:sz w:val="22"/>
          <w:szCs w:val="22"/>
        </w:rPr>
        <w:t xml:space="preserve">% </w:t>
      </w:r>
      <w:r w:rsidR="00D7720D">
        <w:rPr>
          <w:rFonts w:ascii="Verdana" w:hAnsi="Verdana"/>
          <w:sz w:val="22"/>
          <w:szCs w:val="22"/>
        </w:rPr>
        <w:t>(</w:t>
      </w:r>
      <w:r w:rsidR="00F14CD3">
        <w:rPr>
          <w:rFonts w:ascii="Verdana" w:hAnsi="Verdana"/>
          <w:sz w:val="22"/>
          <w:szCs w:val="22"/>
        </w:rPr>
        <w:t xml:space="preserve">544,1 </w:t>
      </w:r>
      <w:r w:rsidR="00504FE1">
        <w:rPr>
          <w:rFonts w:ascii="Verdana" w:hAnsi="Verdana"/>
          <w:sz w:val="22"/>
          <w:szCs w:val="22"/>
        </w:rPr>
        <w:t>millones</w:t>
      </w:r>
      <w:r w:rsidR="00F14CD3">
        <w:rPr>
          <w:rFonts w:ascii="Verdana" w:hAnsi="Verdana"/>
          <w:sz w:val="22"/>
          <w:szCs w:val="22"/>
        </w:rPr>
        <w:t xml:space="preserve"> de euros</w:t>
      </w:r>
      <w:r w:rsidR="00504FE1">
        <w:rPr>
          <w:rFonts w:ascii="Verdana" w:hAnsi="Verdana"/>
          <w:sz w:val="22"/>
          <w:szCs w:val="22"/>
        </w:rPr>
        <w:t>)</w:t>
      </w:r>
      <w:r w:rsidR="00CF21D6">
        <w:rPr>
          <w:rFonts w:ascii="Verdana" w:hAnsi="Verdana"/>
          <w:sz w:val="22"/>
          <w:szCs w:val="22"/>
        </w:rPr>
        <w:t xml:space="preserve">, </w:t>
      </w:r>
      <w:r w:rsidR="00F14CD3">
        <w:rPr>
          <w:rFonts w:ascii="Verdana" w:hAnsi="Verdana"/>
          <w:sz w:val="22"/>
          <w:szCs w:val="22"/>
        </w:rPr>
        <w:t xml:space="preserve">lo que supone un crecimiento muy </w:t>
      </w:r>
      <w:r w:rsidR="00CF21D6">
        <w:rPr>
          <w:rFonts w:ascii="Verdana" w:hAnsi="Verdana"/>
          <w:sz w:val="22"/>
          <w:szCs w:val="22"/>
        </w:rPr>
        <w:t xml:space="preserve">por encima del mercado </w:t>
      </w:r>
      <w:r w:rsidR="00241C9A">
        <w:rPr>
          <w:rFonts w:ascii="Verdana" w:hAnsi="Verdana"/>
          <w:sz w:val="22"/>
          <w:szCs w:val="22"/>
        </w:rPr>
        <w:t>(+</w:t>
      </w:r>
      <w:r w:rsidR="00F14CD3">
        <w:rPr>
          <w:rFonts w:ascii="Verdana" w:hAnsi="Verdana"/>
          <w:sz w:val="22"/>
          <w:szCs w:val="22"/>
        </w:rPr>
        <w:t>4,7</w:t>
      </w:r>
      <w:r w:rsidR="00CF21D6" w:rsidRPr="00DE419C">
        <w:rPr>
          <w:rFonts w:ascii="Verdana" w:hAnsi="Verdana"/>
          <w:sz w:val="22"/>
          <w:szCs w:val="22"/>
        </w:rPr>
        <w:t>%</w:t>
      </w:r>
      <w:r w:rsidR="00474CFD" w:rsidRPr="00DE419C">
        <w:rPr>
          <w:rFonts w:ascii="Verdana" w:hAnsi="Verdana"/>
          <w:sz w:val="22"/>
          <w:szCs w:val="22"/>
        </w:rPr>
        <w:t xml:space="preserve">, según </w:t>
      </w:r>
      <w:r w:rsidR="00241C9A">
        <w:rPr>
          <w:rFonts w:ascii="Verdana" w:hAnsi="Verdana"/>
          <w:sz w:val="22"/>
          <w:szCs w:val="22"/>
        </w:rPr>
        <w:t>datos de Infoadex</w:t>
      </w:r>
      <w:r w:rsidR="00CF21D6" w:rsidRPr="00DE419C">
        <w:rPr>
          <w:rFonts w:ascii="Verdana" w:hAnsi="Verdana"/>
          <w:sz w:val="22"/>
          <w:szCs w:val="22"/>
        </w:rPr>
        <w:t>)</w:t>
      </w:r>
      <w:r w:rsidR="007C5BA7" w:rsidRPr="00DE419C">
        <w:rPr>
          <w:rFonts w:ascii="Verdana" w:hAnsi="Verdana"/>
          <w:sz w:val="22"/>
          <w:szCs w:val="22"/>
        </w:rPr>
        <w:t>.</w:t>
      </w:r>
      <w:r w:rsidR="00F14CD3">
        <w:rPr>
          <w:rFonts w:ascii="Verdana" w:hAnsi="Verdana"/>
          <w:sz w:val="22"/>
          <w:szCs w:val="22"/>
        </w:rPr>
        <w:t xml:space="preserve"> Este nivel de eficacia publicitaria, unido a un estricto control de costes</w:t>
      </w:r>
      <w:r w:rsidR="007C5BA7" w:rsidRPr="00DE419C">
        <w:rPr>
          <w:rFonts w:ascii="Verdana" w:hAnsi="Verdana"/>
          <w:sz w:val="22"/>
          <w:szCs w:val="22"/>
        </w:rPr>
        <w:t xml:space="preserve">, </w:t>
      </w:r>
      <w:r w:rsidR="00F14CD3">
        <w:rPr>
          <w:rFonts w:ascii="Verdana" w:hAnsi="Verdana"/>
          <w:sz w:val="22"/>
          <w:szCs w:val="22"/>
        </w:rPr>
        <w:t xml:space="preserve">ha situado </w:t>
      </w:r>
      <w:r w:rsidR="007C5BA7" w:rsidRPr="00DE419C">
        <w:rPr>
          <w:rFonts w:ascii="Verdana" w:hAnsi="Verdana"/>
          <w:sz w:val="22"/>
          <w:szCs w:val="22"/>
        </w:rPr>
        <w:t>e</w:t>
      </w:r>
      <w:r w:rsidR="00204EF8" w:rsidRPr="00DE419C">
        <w:rPr>
          <w:rFonts w:ascii="Verdana" w:hAnsi="Verdana"/>
          <w:sz w:val="22"/>
          <w:szCs w:val="22"/>
        </w:rPr>
        <w:t xml:space="preserve">l </w:t>
      </w:r>
      <w:r w:rsidR="00D7720D" w:rsidRPr="00DE419C">
        <w:rPr>
          <w:rFonts w:ascii="Verdana" w:hAnsi="Verdana"/>
          <w:b/>
          <w:sz w:val="22"/>
          <w:szCs w:val="22"/>
        </w:rPr>
        <w:t xml:space="preserve">Resultado Bruto de </w:t>
      </w:r>
      <w:r w:rsidR="00D7720D" w:rsidRPr="007C5BA7">
        <w:rPr>
          <w:rFonts w:ascii="Verdana" w:hAnsi="Verdana"/>
          <w:b/>
          <w:sz w:val="22"/>
          <w:szCs w:val="22"/>
        </w:rPr>
        <w:t xml:space="preserve">Explotación </w:t>
      </w:r>
      <w:r w:rsidR="00115B9A" w:rsidRPr="007C5BA7">
        <w:rPr>
          <w:rFonts w:ascii="Verdana" w:hAnsi="Verdana"/>
          <w:b/>
          <w:sz w:val="22"/>
          <w:szCs w:val="22"/>
        </w:rPr>
        <w:t xml:space="preserve">del Grupo </w:t>
      </w:r>
      <w:r w:rsidR="00D7720D" w:rsidRPr="007C5BA7">
        <w:rPr>
          <w:rFonts w:ascii="Verdana" w:hAnsi="Verdana"/>
          <w:b/>
          <w:sz w:val="22"/>
          <w:szCs w:val="22"/>
        </w:rPr>
        <w:t>(</w:t>
      </w:r>
      <w:r w:rsidR="00ED0348" w:rsidRPr="007C5BA7">
        <w:rPr>
          <w:rFonts w:ascii="Verdana" w:hAnsi="Verdana"/>
          <w:b/>
          <w:sz w:val="22"/>
          <w:szCs w:val="22"/>
        </w:rPr>
        <w:t>Ebitda</w:t>
      </w:r>
      <w:r w:rsidR="00115B9A" w:rsidRPr="007C5BA7">
        <w:rPr>
          <w:rFonts w:ascii="Verdana" w:hAnsi="Verdana"/>
          <w:b/>
          <w:sz w:val="22"/>
          <w:szCs w:val="22"/>
        </w:rPr>
        <w:t>)</w:t>
      </w:r>
      <w:r w:rsidR="00115B9A">
        <w:rPr>
          <w:rFonts w:ascii="Verdana" w:hAnsi="Verdana"/>
          <w:sz w:val="22"/>
          <w:szCs w:val="22"/>
        </w:rPr>
        <w:t xml:space="preserve"> </w:t>
      </w:r>
      <w:r w:rsidR="00F14CD3">
        <w:rPr>
          <w:rFonts w:ascii="Verdana" w:hAnsi="Verdana"/>
          <w:sz w:val="22"/>
          <w:szCs w:val="22"/>
        </w:rPr>
        <w:t xml:space="preserve">en 119,4 millones de euros, un 28,6% más que en el primer semestre de 2015. El </w:t>
      </w:r>
      <w:r w:rsidR="00F14CD3" w:rsidRPr="00B54ACA">
        <w:rPr>
          <w:rFonts w:ascii="Verdana" w:hAnsi="Verdana"/>
          <w:b/>
          <w:sz w:val="22"/>
          <w:szCs w:val="22"/>
        </w:rPr>
        <w:t>Margen sobre Ingresos Netos</w:t>
      </w:r>
      <w:r w:rsidR="00F14CD3">
        <w:rPr>
          <w:rFonts w:ascii="Verdana" w:hAnsi="Verdana"/>
          <w:sz w:val="22"/>
          <w:szCs w:val="22"/>
        </w:rPr>
        <w:t xml:space="preserve"> es del 22%. Es de destacar que todas las líneas de negocio de </w:t>
      </w:r>
      <w:r w:rsidR="00F14CD3" w:rsidRPr="00F14CD3">
        <w:rPr>
          <w:rFonts w:ascii="Verdana" w:hAnsi="Verdana"/>
          <w:b/>
          <w:sz w:val="22"/>
          <w:szCs w:val="22"/>
        </w:rPr>
        <w:t>Atresmedia</w:t>
      </w:r>
      <w:r w:rsidR="00F14CD3">
        <w:rPr>
          <w:rFonts w:ascii="Verdana" w:hAnsi="Verdana"/>
          <w:sz w:val="22"/>
          <w:szCs w:val="22"/>
        </w:rPr>
        <w:t xml:space="preserve"> mejoran su </w:t>
      </w:r>
      <w:r w:rsidR="00F14CD3" w:rsidRPr="00F14CD3">
        <w:rPr>
          <w:rFonts w:ascii="Verdana" w:hAnsi="Verdana"/>
          <w:b/>
          <w:sz w:val="22"/>
          <w:szCs w:val="22"/>
        </w:rPr>
        <w:t>Margen</w:t>
      </w:r>
      <w:r w:rsidR="00F14CD3">
        <w:rPr>
          <w:rFonts w:ascii="Verdana" w:hAnsi="Verdana"/>
          <w:sz w:val="22"/>
          <w:szCs w:val="22"/>
        </w:rPr>
        <w:t xml:space="preserve"> respecto del mismo periodo del año anterior.</w:t>
      </w:r>
    </w:p>
    <w:p w14:paraId="4C3783A2" w14:textId="77777777" w:rsidR="004462A9" w:rsidRDefault="004462A9" w:rsidP="00FC3A7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5067E8" w14:textId="1AE298D4" w:rsidR="00CF21D6" w:rsidRDefault="004462A9" w:rsidP="004462A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C5BA7">
        <w:rPr>
          <w:rFonts w:ascii="Verdana" w:hAnsi="Verdana"/>
          <w:sz w:val="22"/>
          <w:szCs w:val="22"/>
        </w:rPr>
        <w:t xml:space="preserve">l </w:t>
      </w:r>
      <w:r w:rsidR="000E3D97" w:rsidRPr="00ED0348">
        <w:rPr>
          <w:rFonts w:ascii="Verdana" w:hAnsi="Verdana"/>
          <w:sz w:val="22"/>
          <w:szCs w:val="22"/>
        </w:rPr>
        <w:t>conjunt</w:t>
      </w:r>
      <w:r w:rsidR="00EB4220" w:rsidRPr="00ED0348">
        <w:rPr>
          <w:rFonts w:ascii="Verdana" w:hAnsi="Verdana"/>
          <w:sz w:val="22"/>
          <w:szCs w:val="22"/>
        </w:rPr>
        <w:t>o de canales</w:t>
      </w:r>
      <w:r w:rsidR="000E52C4" w:rsidRPr="00ED0348">
        <w:rPr>
          <w:rFonts w:ascii="Verdana" w:hAnsi="Verdana"/>
          <w:sz w:val="22"/>
          <w:szCs w:val="22"/>
        </w:rPr>
        <w:t xml:space="preserve"> </w:t>
      </w:r>
      <w:r w:rsidR="000E3D97" w:rsidRPr="00ED0348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 xml:space="preserve">Atresmedia TV </w:t>
      </w:r>
      <w:r>
        <w:rPr>
          <w:rFonts w:ascii="Verdana" w:hAnsi="Verdana"/>
          <w:sz w:val="22"/>
          <w:szCs w:val="22"/>
        </w:rPr>
        <w:t xml:space="preserve">ha alcanzado grandes </w:t>
      </w:r>
      <w:r w:rsidR="002D54CB">
        <w:rPr>
          <w:rFonts w:ascii="Verdana" w:hAnsi="Verdana"/>
          <w:sz w:val="22"/>
          <w:szCs w:val="22"/>
        </w:rPr>
        <w:t>resultados</w:t>
      </w:r>
      <w:r>
        <w:rPr>
          <w:rFonts w:ascii="Verdana" w:hAnsi="Verdana"/>
          <w:sz w:val="22"/>
          <w:szCs w:val="22"/>
        </w:rPr>
        <w:t xml:space="preserve"> de au</w:t>
      </w:r>
      <w:r w:rsidR="00504FE1">
        <w:rPr>
          <w:rFonts w:ascii="Verdana" w:hAnsi="Verdana"/>
          <w:sz w:val="22"/>
          <w:szCs w:val="22"/>
        </w:rPr>
        <w:t xml:space="preserve">diencia en el primer </w:t>
      </w:r>
      <w:r w:rsidR="00F14CD3">
        <w:rPr>
          <w:rFonts w:ascii="Verdana" w:hAnsi="Verdana"/>
          <w:sz w:val="22"/>
          <w:szCs w:val="22"/>
        </w:rPr>
        <w:t>semestre con un 27,4</w:t>
      </w:r>
      <w:r w:rsidR="00504FE1">
        <w:rPr>
          <w:rFonts w:ascii="Verdana" w:hAnsi="Verdana"/>
          <w:sz w:val="22"/>
          <w:szCs w:val="22"/>
        </w:rPr>
        <w:t xml:space="preserve">% de cuota de pantalla, dato que se eleva al </w:t>
      </w:r>
      <w:r w:rsidR="00F14CD3">
        <w:rPr>
          <w:rFonts w:ascii="Verdana" w:hAnsi="Verdana"/>
          <w:sz w:val="22"/>
          <w:szCs w:val="22"/>
        </w:rPr>
        <w:t>30,2</w:t>
      </w:r>
      <w:r w:rsidR="00504FE1">
        <w:rPr>
          <w:rFonts w:ascii="Verdana" w:hAnsi="Verdana"/>
          <w:sz w:val="22"/>
          <w:szCs w:val="22"/>
        </w:rPr>
        <w:t xml:space="preserve">% en </w:t>
      </w:r>
      <w:r w:rsidR="00976E92">
        <w:rPr>
          <w:rFonts w:ascii="Verdana" w:hAnsi="Verdana"/>
          <w:sz w:val="22"/>
          <w:szCs w:val="22"/>
        </w:rPr>
        <w:t xml:space="preserve">el denominado </w:t>
      </w:r>
      <w:r w:rsidR="00504FE1" w:rsidRPr="00F14CD3">
        <w:rPr>
          <w:rFonts w:ascii="Verdana" w:hAnsi="Verdana"/>
          <w:i/>
          <w:sz w:val="22"/>
          <w:szCs w:val="22"/>
        </w:rPr>
        <w:t>target</w:t>
      </w:r>
      <w:r w:rsidR="00F14CD3">
        <w:rPr>
          <w:rFonts w:ascii="Verdana" w:hAnsi="Verdana"/>
          <w:sz w:val="22"/>
          <w:szCs w:val="22"/>
        </w:rPr>
        <w:t xml:space="preserve"> comercial y al 31,9</w:t>
      </w:r>
      <w:r w:rsidR="00504FE1">
        <w:rPr>
          <w:rFonts w:ascii="Verdana" w:hAnsi="Verdana"/>
          <w:sz w:val="22"/>
          <w:szCs w:val="22"/>
        </w:rPr>
        <w:t xml:space="preserve">% en este mismo </w:t>
      </w:r>
      <w:r w:rsidR="00504FE1" w:rsidRPr="00F14CD3">
        <w:rPr>
          <w:rFonts w:ascii="Verdana" w:hAnsi="Verdana"/>
          <w:b/>
          <w:sz w:val="22"/>
          <w:szCs w:val="22"/>
        </w:rPr>
        <w:t>target</w:t>
      </w:r>
      <w:r w:rsidR="00504FE1">
        <w:rPr>
          <w:rFonts w:ascii="Verdana" w:hAnsi="Verdana"/>
          <w:sz w:val="22"/>
          <w:szCs w:val="22"/>
        </w:rPr>
        <w:t xml:space="preserve"> en el horario de máxima audiencia</w:t>
      </w:r>
      <w:r w:rsidR="002D54CB">
        <w:rPr>
          <w:rFonts w:ascii="Verdana" w:hAnsi="Verdana"/>
          <w:sz w:val="22"/>
          <w:szCs w:val="22"/>
        </w:rPr>
        <w:t>, el más demandado por los anunciantes (</w:t>
      </w:r>
      <w:r w:rsidR="00F14CD3">
        <w:rPr>
          <w:rFonts w:ascii="Verdana" w:hAnsi="Verdana"/>
          <w:sz w:val="22"/>
          <w:szCs w:val="22"/>
        </w:rPr>
        <w:t xml:space="preserve">1,7 </w:t>
      </w:r>
      <w:r w:rsidR="002D54CB">
        <w:rPr>
          <w:rFonts w:ascii="Verdana" w:hAnsi="Verdana"/>
          <w:sz w:val="22"/>
          <w:szCs w:val="22"/>
        </w:rPr>
        <w:t>puntos por encima de su competencia directa</w:t>
      </w:r>
      <w:r w:rsidR="00B54ACA">
        <w:rPr>
          <w:rFonts w:ascii="Verdana" w:hAnsi="Verdana"/>
          <w:sz w:val="22"/>
          <w:szCs w:val="22"/>
        </w:rPr>
        <w:t>, a pesar de la emisión de la Eurocopa</w:t>
      </w:r>
      <w:r w:rsidR="002D54CB">
        <w:rPr>
          <w:rFonts w:ascii="Verdana" w:hAnsi="Verdana"/>
          <w:sz w:val="22"/>
          <w:szCs w:val="22"/>
        </w:rPr>
        <w:t>)</w:t>
      </w:r>
      <w:r w:rsidR="00504FE1">
        <w:rPr>
          <w:rFonts w:ascii="Verdana" w:hAnsi="Verdana"/>
          <w:sz w:val="22"/>
          <w:szCs w:val="22"/>
        </w:rPr>
        <w:t xml:space="preserve">. </w:t>
      </w:r>
      <w:r w:rsidR="007A0987">
        <w:rPr>
          <w:rFonts w:ascii="Verdana" w:hAnsi="Verdana"/>
          <w:sz w:val="22"/>
          <w:szCs w:val="22"/>
        </w:rPr>
        <w:t>Gracias a</w:t>
      </w:r>
      <w:r w:rsidR="00F14CD3">
        <w:rPr>
          <w:rFonts w:ascii="Verdana" w:hAnsi="Verdana"/>
          <w:sz w:val="22"/>
          <w:szCs w:val="22"/>
        </w:rPr>
        <w:t xml:space="preserve"> </w:t>
      </w:r>
      <w:r w:rsidR="007A0987">
        <w:rPr>
          <w:rFonts w:ascii="Verdana" w:hAnsi="Verdana"/>
          <w:sz w:val="22"/>
          <w:szCs w:val="22"/>
        </w:rPr>
        <w:t>l</w:t>
      </w:r>
      <w:r w:rsidR="00F14CD3">
        <w:rPr>
          <w:rFonts w:ascii="Verdana" w:hAnsi="Verdana"/>
          <w:sz w:val="22"/>
          <w:szCs w:val="22"/>
        </w:rPr>
        <w:t>a elevada audiencia y al</w:t>
      </w:r>
      <w:r w:rsidR="007A0987">
        <w:rPr>
          <w:rFonts w:ascii="Verdana" w:hAnsi="Verdana"/>
          <w:sz w:val="22"/>
          <w:szCs w:val="22"/>
        </w:rPr>
        <w:t xml:space="preserve"> perfi</w:t>
      </w:r>
      <w:r w:rsidR="0069652C">
        <w:rPr>
          <w:rFonts w:ascii="Verdana" w:hAnsi="Verdana"/>
          <w:sz w:val="22"/>
          <w:szCs w:val="22"/>
        </w:rPr>
        <w:t xml:space="preserve">l comercial de los </w:t>
      </w:r>
      <w:r w:rsidR="0069652C" w:rsidRPr="00DE419C">
        <w:rPr>
          <w:rFonts w:ascii="Verdana" w:hAnsi="Verdana"/>
          <w:sz w:val="22"/>
          <w:szCs w:val="22"/>
        </w:rPr>
        <w:t xml:space="preserve">canales del </w:t>
      </w:r>
      <w:r w:rsidR="0069652C" w:rsidRPr="00F14CD3">
        <w:rPr>
          <w:rFonts w:ascii="Verdana" w:hAnsi="Verdana"/>
          <w:b/>
          <w:sz w:val="22"/>
          <w:szCs w:val="22"/>
        </w:rPr>
        <w:t>G</w:t>
      </w:r>
      <w:r w:rsidR="007A0987" w:rsidRPr="00F14CD3">
        <w:rPr>
          <w:rFonts w:ascii="Verdana" w:hAnsi="Verdana"/>
          <w:b/>
          <w:sz w:val="22"/>
          <w:szCs w:val="22"/>
        </w:rPr>
        <w:t>rupo</w:t>
      </w:r>
      <w:r w:rsidR="007A0987" w:rsidRPr="00DE419C">
        <w:rPr>
          <w:rFonts w:ascii="Verdana" w:hAnsi="Verdana"/>
          <w:sz w:val="22"/>
          <w:szCs w:val="22"/>
        </w:rPr>
        <w:t xml:space="preserve">, </w:t>
      </w:r>
      <w:r w:rsidR="00F14CD3">
        <w:rPr>
          <w:rFonts w:ascii="Verdana" w:hAnsi="Verdana"/>
          <w:sz w:val="22"/>
          <w:szCs w:val="22"/>
        </w:rPr>
        <w:t xml:space="preserve">así como a la eficacia comercializadora de </w:t>
      </w:r>
      <w:r w:rsidR="00F14CD3" w:rsidRPr="00F14CD3">
        <w:rPr>
          <w:rFonts w:ascii="Verdana" w:hAnsi="Verdana"/>
          <w:b/>
          <w:sz w:val="22"/>
          <w:szCs w:val="22"/>
        </w:rPr>
        <w:t>Atresmedia Publicidad</w:t>
      </w:r>
      <w:r w:rsidR="00F14CD3">
        <w:rPr>
          <w:rFonts w:ascii="Verdana" w:hAnsi="Verdana"/>
          <w:b/>
          <w:sz w:val="22"/>
          <w:szCs w:val="22"/>
        </w:rPr>
        <w:t>,</w:t>
      </w:r>
      <w:r w:rsidR="00F14CD3">
        <w:rPr>
          <w:rFonts w:ascii="Verdana" w:hAnsi="Verdana"/>
          <w:sz w:val="22"/>
          <w:szCs w:val="22"/>
        </w:rPr>
        <w:t xml:space="preserve"> </w:t>
      </w:r>
      <w:r w:rsidR="007A0987" w:rsidRPr="00F14CD3">
        <w:rPr>
          <w:rFonts w:ascii="Verdana" w:hAnsi="Verdana"/>
          <w:b/>
          <w:sz w:val="22"/>
          <w:szCs w:val="22"/>
        </w:rPr>
        <w:t>Atresmedia</w:t>
      </w:r>
      <w:r w:rsidR="0069652C" w:rsidRPr="00F14CD3">
        <w:rPr>
          <w:rFonts w:ascii="Verdana" w:hAnsi="Verdana"/>
          <w:b/>
          <w:sz w:val="22"/>
          <w:szCs w:val="22"/>
        </w:rPr>
        <w:t xml:space="preserve"> TV</w:t>
      </w:r>
      <w:r w:rsidR="007A0987" w:rsidRPr="00DE419C">
        <w:rPr>
          <w:rFonts w:ascii="Verdana" w:hAnsi="Verdana"/>
          <w:sz w:val="22"/>
          <w:szCs w:val="22"/>
        </w:rPr>
        <w:t xml:space="preserve"> ha alcanz</w:t>
      </w:r>
      <w:r w:rsidR="00F14CD3">
        <w:rPr>
          <w:rFonts w:ascii="Verdana" w:hAnsi="Verdana"/>
          <w:sz w:val="22"/>
          <w:szCs w:val="22"/>
        </w:rPr>
        <w:t>ado una cuota de mercado del 43% (+0,2</w:t>
      </w:r>
      <w:r w:rsidR="007A0987" w:rsidRPr="00DE419C">
        <w:rPr>
          <w:rFonts w:ascii="Verdana" w:hAnsi="Verdana"/>
          <w:sz w:val="22"/>
          <w:szCs w:val="22"/>
        </w:rPr>
        <w:t xml:space="preserve"> punto</w:t>
      </w:r>
      <w:r w:rsidR="00F14CD3">
        <w:rPr>
          <w:rFonts w:ascii="Verdana" w:hAnsi="Verdana"/>
          <w:sz w:val="22"/>
          <w:szCs w:val="22"/>
        </w:rPr>
        <w:t>s)</w:t>
      </w:r>
      <w:r w:rsidR="00976E92">
        <w:rPr>
          <w:rFonts w:ascii="Verdana" w:hAnsi="Verdana"/>
          <w:sz w:val="22"/>
          <w:szCs w:val="22"/>
        </w:rPr>
        <w:t>, según Infoadex</w:t>
      </w:r>
      <w:r w:rsidR="007A0987" w:rsidRPr="00DE419C">
        <w:rPr>
          <w:rFonts w:ascii="Verdana" w:hAnsi="Verdana"/>
          <w:sz w:val="22"/>
          <w:szCs w:val="22"/>
        </w:rPr>
        <w:t>.</w:t>
      </w:r>
      <w:r w:rsidR="00976E92">
        <w:rPr>
          <w:rFonts w:ascii="Verdana" w:hAnsi="Verdana"/>
          <w:sz w:val="22"/>
          <w:szCs w:val="22"/>
        </w:rPr>
        <w:t xml:space="preserve"> </w:t>
      </w:r>
    </w:p>
    <w:p w14:paraId="75C749E6" w14:textId="77777777" w:rsidR="00CF21D6" w:rsidRDefault="00CF21D6" w:rsidP="004462A9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50CA569" w14:textId="77777777" w:rsidR="000E3D97" w:rsidRPr="00ED0348" w:rsidRDefault="000E3D97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13299DE" w14:textId="1FC036F9" w:rsidR="00115B9A" w:rsidRDefault="00976E92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De este modo</w:t>
      </w:r>
      <w:r w:rsidR="002D54CB">
        <w:rPr>
          <w:rFonts w:ascii="Verdana" w:hAnsi="Verdana"/>
          <w:sz w:val="22"/>
          <w:szCs w:val="22"/>
        </w:rPr>
        <w:t xml:space="preserve">, </w:t>
      </w:r>
      <w:r w:rsidR="004C48DA">
        <w:rPr>
          <w:rFonts w:ascii="Verdana" w:hAnsi="Verdana"/>
          <w:sz w:val="22"/>
          <w:szCs w:val="22"/>
        </w:rPr>
        <w:t xml:space="preserve">los </w:t>
      </w:r>
      <w:r w:rsidR="004C48DA" w:rsidRPr="004C48DA">
        <w:rPr>
          <w:rFonts w:ascii="Verdana" w:hAnsi="Verdana"/>
          <w:b/>
          <w:sz w:val="22"/>
          <w:szCs w:val="22"/>
        </w:rPr>
        <w:t>Ingresos Netos de Atresmedia TV</w:t>
      </w:r>
      <w:r w:rsidR="004C48DA">
        <w:rPr>
          <w:rFonts w:ascii="Verdana" w:hAnsi="Verdana"/>
          <w:sz w:val="22"/>
          <w:szCs w:val="22"/>
        </w:rPr>
        <w:t xml:space="preserve"> ascienden a </w:t>
      </w:r>
      <w:r>
        <w:rPr>
          <w:rFonts w:ascii="Verdana" w:hAnsi="Verdana"/>
          <w:sz w:val="22"/>
          <w:szCs w:val="22"/>
        </w:rPr>
        <w:t xml:space="preserve">489,9 </w:t>
      </w:r>
      <w:r w:rsidR="004C48DA">
        <w:rPr>
          <w:rFonts w:ascii="Verdana" w:hAnsi="Verdana"/>
          <w:sz w:val="22"/>
          <w:szCs w:val="22"/>
        </w:rPr>
        <w:t>mi</w:t>
      </w:r>
      <w:r w:rsidR="00504FE1">
        <w:rPr>
          <w:rFonts w:ascii="Verdana" w:hAnsi="Verdana"/>
          <w:sz w:val="22"/>
          <w:szCs w:val="22"/>
        </w:rPr>
        <w:t xml:space="preserve">llones de euros frente a los </w:t>
      </w:r>
      <w:r>
        <w:rPr>
          <w:rFonts w:ascii="Verdana" w:hAnsi="Verdana"/>
          <w:sz w:val="22"/>
          <w:szCs w:val="22"/>
        </w:rPr>
        <w:t xml:space="preserve">447,7 </w:t>
      </w:r>
      <w:r w:rsidR="004C48DA">
        <w:rPr>
          <w:rFonts w:ascii="Verdana" w:hAnsi="Verdana"/>
          <w:sz w:val="22"/>
          <w:szCs w:val="22"/>
        </w:rPr>
        <w:t xml:space="preserve">millones obtenidos hace un año, lo que supone </w:t>
      </w:r>
      <w:r w:rsidR="00504FE1">
        <w:rPr>
          <w:rFonts w:ascii="Verdana" w:hAnsi="Verdana"/>
          <w:sz w:val="22"/>
          <w:szCs w:val="22"/>
        </w:rPr>
        <w:t xml:space="preserve">un incremento del </w:t>
      </w:r>
      <w:r w:rsidR="002D54CB">
        <w:rPr>
          <w:rFonts w:ascii="Verdana" w:hAnsi="Verdana"/>
          <w:sz w:val="22"/>
          <w:szCs w:val="22"/>
        </w:rPr>
        <w:t>+</w:t>
      </w:r>
      <w:r>
        <w:rPr>
          <w:rFonts w:ascii="Verdana" w:hAnsi="Verdana"/>
          <w:sz w:val="22"/>
          <w:szCs w:val="22"/>
        </w:rPr>
        <w:t>9,4</w:t>
      </w:r>
      <w:r w:rsidR="008E3532">
        <w:rPr>
          <w:rFonts w:ascii="Verdana" w:hAnsi="Verdana"/>
          <w:sz w:val="22"/>
          <w:szCs w:val="22"/>
        </w:rPr>
        <w:t>%</w:t>
      </w:r>
      <w:r>
        <w:rPr>
          <w:rFonts w:ascii="Verdana" w:hAnsi="Verdana"/>
          <w:sz w:val="22"/>
          <w:szCs w:val="22"/>
        </w:rPr>
        <w:t>, un punto por encima de la mejora del mercado de la publicidad en televisión que, según Infoadex, se ha situado en el +8,4%.</w:t>
      </w:r>
      <w:r w:rsidR="004C48DA">
        <w:rPr>
          <w:rFonts w:ascii="Verdana" w:hAnsi="Verdana"/>
          <w:sz w:val="22"/>
          <w:szCs w:val="22"/>
        </w:rPr>
        <w:t xml:space="preserve"> E</w:t>
      </w:r>
      <w:r w:rsidR="00EB4220" w:rsidRPr="00ED0348">
        <w:rPr>
          <w:rFonts w:ascii="Verdana" w:hAnsi="Verdana"/>
          <w:sz w:val="22"/>
          <w:szCs w:val="22"/>
        </w:rPr>
        <w:t xml:space="preserve">l </w:t>
      </w:r>
      <w:r w:rsidR="000E7397" w:rsidRPr="004C48DA">
        <w:rPr>
          <w:rFonts w:ascii="Verdana" w:hAnsi="Verdana"/>
          <w:b/>
          <w:sz w:val="22"/>
          <w:szCs w:val="22"/>
        </w:rPr>
        <w:t>Ebitda</w:t>
      </w:r>
      <w:r w:rsidR="00EB4220" w:rsidRPr="004C48DA">
        <w:rPr>
          <w:rFonts w:ascii="Verdana" w:hAnsi="Verdana"/>
          <w:b/>
          <w:sz w:val="22"/>
          <w:szCs w:val="22"/>
        </w:rPr>
        <w:t xml:space="preserve"> </w:t>
      </w:r>
      <w:r w:rsidR="000E3D97" w:rsidRPr="004C48DA">
        <w:rPr>
          <w:rFonts w:ascii="Verdana" w:hAnsi="Verdana"/>
          <w:b/>
          <w:sz w:val="22"/>
          <w:szCs w:val="22"/>
        </w:rPr>
        <w:t xml:space="preserve">de </w:t>
      </w:r>
      <w:r w:rsidR="004462A9" w:rsidRPr="004C48DA">
        <w:rPr>
          <w:rFonts w:ascii="Verdana" w:hAnsi="Verdana"/>
          <w:b/>
          <w:sz w:val="22"/>
          <w:szCs w:val="22"/>
        </w:rPr>
        <w:t>Atresmedia TV</w:t>
      </w:r>
      <w:r w:rsidR="004C48DA">
        <w:rPr>
          <w:rFonts w:ascii="Verdana" w:hAnsi="Verdana"/>
          <w:sz w:val="22"/>
          <w:szCs w:val="22"/>
        </w:rPr>
        <w:t xml:space="preserve"> </w:t>
      </w:r>
      <w:r w:rsidR="00EB4220" w:rsidRPr="00ED0348">
        <w:rPr>
          <w:rFonts w:ascii="Verdana" w:hAnsi="Verdana"/>
          <w:sz w:val="22"/>
          <w:szCs w:val="22"/>
        </w:rPr>
        <w:t>a</w:t>
      </w:r>
      <w:r w:rsidR="00B21C45" w:rsidRPr="00ED0348">
        <w:rPr>
          <w:rFonts w:ascii="Verdana" w:hAnsi="Verdana"/>
          <w:sz w:val="22"/>
          <w:szCs w:val="22"/>
        </w:rPr>
        <w:t xml:space="preserve">umenta un </w:t>
      </w:r>
      <w:r w:rsidR="00115B9A">
        <w:rPr>
          <w:rFonts w:ascii="Verdana" w:hAnsi="Verdana"/>
          <w:sz w:val="22"/>
          <w:szCs w:val="22"/>
        </w:rPr>
        <w:t>+</w:t>
      </w:r>
      <w:r>
        <w:rPr>
          <w:rFonts w:ascii="Verdana" w:hAnsi="Verdana"/>
          <w:sz w:val="22"/>
          <w:szCs w:val="22"/>
        </w:rPr>
        <w:t>25,9</w:t>
      </w:r>
      <w:r w:rsidR="000E7397">
        <w:rPr>
          <w:rFonts w:ascii="Verdana" w:hAnsi="Verdana"/>
          <w:sz w:val="22"/>
          <w:szCs w:val="22"/>
        </w:rPr>
        <w:t xml:space="preserve">% y alcanza los </w:t>
      </w:r>
      <w:r>
        <w:rPr>
          <w:rFonts w:ascii="Verdana" w:hAnsi="Verdana"/>
          <w:sz w:val="22"/>
          <w:szCs w:val="22"/>
        </w:rPr>
        <w:t>99,6</w:t>
      </w:r>
      <w:r w:rsidR="004C48DA">
        <w:rPr>
          <w:rFonts w:ascii="Verdana" w:hAnsi="Verdana"/>
          <w:sz w:val="22"/>
          <w:szCs w:val="22"/>
        </w:rPr>
        <w:t xml:space="preserve"> </w:t>
      </w:r>
      <w:r w:rsidR="00B21C45" w:rsidRPr="00ED0348">
        <w:rPr>
          <w:rFonts w:ascii="Verdana" w:hAnsi="Verdana"/>
          <w:sz w:val="22"/>
          <w:szCs w:val="22"/>
        </w:rPr>
        <w:t xml:space="preserve">millones </w:t>
      </w:r>
      <w:r w:rsidR="00EB4220" w:rsidRPr="00ED0348">
        <w:rPr>
          <w:rFonts w:ascii="Verdana" w:hAnsi="Verdana"/>
          <w:sz w:val="22"/>
          <w:szCs w:val="22"/>
        </w:rPr>
        <w:t>de euros</w:t>
      </w:r>
      <w:r w:rsidR="004C48DA">
        <w:rPr>
          <w:rFonts w:ascii="Verdana" w:hAnsi="Verdana"/>
          <w:sz w:val="22"/>
          <w:szCs w:val="22"/>
        </w:rPr>
        <w:t>.</w:t>
      </w:r>
    </w:p>
    <w:p w14:paraId="5D45A2A1" w14:textId="77777777" w:rsidR="004C48DA" w:rsidRDefault="004C48DA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5A0ABF95" w14:textId="63581683" w:rsidR="00206590" w:rsidRDefault="000E3D97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ED0348">
        <w:rPr>
          <w:rFonts w:ascii="Verdana" w:hAnsi="Verdana"/>
          <w:b/>
          <w:sz w:val="22"/>
          <w:szCs w:val="22"/>
        </w:rPr>
        <w:t>Atresmedia</w:t>
      </w:r>
      <w:r w:rsidR="000E52C4" w:rsidRPr="00ED0348">
        <w:rPr>
          <w:rFonts w:ascii="Verdana" w:hAnsi="Verdana"/>
          <w:b/>
          <w:sz w:val="22"/>
          <w:szCs w:val="22"/>
        </w:rPr>
        <w:t xml:space="preserve"> Radio</w:t>
      </w:r>
      <w:r w:rsidR="00B36F19">
        <w:rPr>
          <w:rFonts w:ascii="Verdana" w:hAnsi="Verdana"/>
          <w:sz w:val="22"/>
          <w:szCs w:val="22"/>
        </w:rPr>
        <w:t>, según el últ</w:t>
      </w:r>
      <w:r w:rsidR="00976E92">
        <w:rPr>
          <w:rFonts w:ascii="Verdana" w:hAnsi="Verdana"/>
          <w:sz w:val="22"/>
          <w:szCs w:val="22"/>
        </w:rPr>
        <w:t>imo Estudio General de Medios (2</w:t>
      </w:r>
      <w:r w:rsidR="00B36F19">
        <w:rPr>
          <w:rFonts w:ascii="Verdana" w:hAnsi="Verdana"/>
          <w:sz w:val="22"/>
          <w:szCs w:val="22"/>
        </w:rPr>
        <w:t>ª ola de 2016), alcanza una audiencia media de 4,</w:t>
      </w:r>
      <w:r w:rsidR="00976E92">
        <w:rPr>
          <w:rFonts w:ascii="Verdana" w:hAnsi="Verdana"/>
          <w:sz w:val="22"/>
          <w:szCs w:val="22"/>
        </w:rPr>
        <w:t>1</w:t>
      </w:r>
      <w:r w:rsidR="00B36F19">
        <w:rPr>
          <w:rFonts w:ascii="Verdana" w:hAnsi="Verdana"/>
          <w:sz w:val="22"/>
          <w:szCs w:val="22"/>
        </w:rPr>
        <w:t xml:space="preserve"> millones de oyentes. </w:t>
      </w:r>
      <w:r w:rsidR="00AF45C9" w:rsidRPr="00AF45C9">
        <w:rPr>
          <w:rFonts w:ascii="Verdana" w:hAnsi="Verdana"/>
          <w:b/>
          <w:sz w:val="22"/>
          <w:szCs w:val="22"/>
        </w:rPr>
        <w:t>Onda Cero</w:t>
      </w:r>
      <w:r w:rsidR="00B36F19">
        <w:rPr>
          <w:rFonts w:ascii="Verdana" w:hAnsi="Verdana"/>
          <w:sz w:val="22"/>
          <w:szCs w:val="22"/>
        </w:rPr>
        <w:t xml:space="preserve">, con una media de </w:t>
      </w:r>
      <w:r w:rsidR="00976E92">
        <w:rPr>
          <w:rFonts w:ascii="Verdana" w:hAnsi="Verdana"/>
          <w:sz w:val="22"/>
          <w:szCs w:val="22"/>
        </w:rPr>
        <w:t xml:space="preserve">1,9 </w:t>
      </w:r>
      <w:r w:rsidR="00AF45C9">
        <w:rPr>
          <w:rFonts w:ascii="Verdana" w:hAnsi="Verdana"/>
          <w:sz w:val="22"/>
          <w:szCs w:val="22"/>
        </w:rPr>
        <w:t xml:space="preserve">millones de oyentes </w:t>
      </w:r>
      <w:r w:rsidR="00B54ACA">
        <w:rPr>
          <w:rFonts w:ascii="Verdana" w:hAnsi="Verdana"/>
          <w:sz w:val="22"/>
          <w:szCs w:val="22"/>
        </w:rPr>
        <w:t xml:space="preserve">se consolida como </w:t>
      </w:r>
      <w:r w:rsidR="00B36F19">
        <w:rPr>
          <w:rFonts w:ascii="Verdana" w:hAnsi="Verdana"/>
          <w:sz w:val="22"/>
          <w:szCs w:val="22"/>
        </w:rPr>
        <w:t xml:space="preserve">la tercera cadena </w:t>
      </w:r>
      <w:r w:rsidR="00B02FBA">
        <w:rPr>
          <w:rFonts w:ascii="Verdana" w:hAnsi="Verdana"/>
          <w:sz w:val="22"/>
          <w:szCs w:val="22"/>
        </w:rPr>
        <w:t>generalista</w:t>
      </w:r>
      <w:r w:rsidR="00AF45C9">
        <w:rPr>
          <w:rFonts w:ascii="Verdana" w:hAnsi="Verdana"/>
          <w:sz w:val="22"/>
          <w:szCs w:val="22"/>
        </w:rPr>
        <w:t xml:space="preserve">. </w:t>
      </w:r>
      <w:r w:rsidR="00AF45C9" w:rsidRPr="00AF45C9">
        <w:rPr>
          <w:rFonts w:ascii="Verdana" w:hAnsi="Verdana"/>
          <w:b/>
          <w:sz w:val="22"/>
          <w:szCs w:val="22"/>
        </w:rPr>
        <w:t>Europa FM,</w:t>
      </w:r>
      <w:r w:rsidR="00B36F19">
        <w:rPr>
          <w:rFonts w:ascii="Verdana" w:hAnsi="Verdana"/>
          <w:sz w:val="22"/>
          <w:szCs w:val="22"/>
        </w:rPr>
        <w:t xml:space="preserve"> con 1,9 millones </w:t>
      </w:r>
      <w:r w:rsidR="00AF45C9">
        <w:rPr>
          <w:rFonts w:ascii="Verdana" w:hAnsi="Verdana"/>
          <w:sz w:val="22"/>
          <w:szCs w:val="22"/>
        </w:rPr>
        <w:t>de oyentes, continúa como la tercera cadena temáti</w:t>
      </w:r>
      <w:r w:rsidR="00B02FBA">
        <w:rPr>
          <w:rFonts w:ascii="Verdana" w:hAnsi="Verdana"/>
          <w:sz w:val="22"/>
          <w:szCs w:val="22"/>
        </w:rPr>
        <w:t>ca</w:t>
      </w:r>
      <w:r w:rsidR="00B36F19">
        <w:rPr>
          <w:rFonts w:ascii="Verdana" w:hAnsi="Verdana"/>
          <w:sz w:val="22"/>
          <w:szCs w:val="22"/>
        </w:rPr>
        <w:t xml:space="preserve"> y </w:t>
      </w:r>
      <w:r w:rsidR="00AF45C9">
        <w:rPr>
          <w:rFonts w:ascii="Verdana" w:hAnsi="Verdana"/>
          <w:b/>
          <w:sz w:val="22"/>
          <w:szCs w:val="22"/>
        </w:rPr>
        <w:t>Melodí</w:t>
      </w:r>
      <w:r w:rsidR="00AF45C9" w:rsidRPr="00AF45C9">
        <w:rPr>
          <w:rFonts w:ascii="Verdana" w:hAnsi="Verdana"/>
          <w:b/>
          <w:sz w:val="22"/>
          <w:szCs w:val="22"/>
        </w:rPr>
        <w:t>a FM</w:t>
      </w:r>
      <w:r w:rsidR="00B36F19">
        <w:rPr>
          <w:rFonts w:ascii="Verdana" w:hAnsi="Verdana"/>
          <w:sz w:val="22"/>
          <w:szCs w:val="22"/>
        </w:rPr>
        <w:t xml:space="preserve"> </w:t>
      </w:r>
      <w:r w:rsidR="00976E92">
        <w:rPr>
          <w:rFonts w:ascii="Verdana" w:hAnsi="Verdana"/>
          <w:sz w:val="22"/>
          <w:szCs w:val="22"/>
        </w:rPr>
        <w:t xml:space="preserve">crece y </w:t>
      </w:r>
      <w:r w:rsidR="00B36F19">
        <w:rPr>
          <w:rFonts w:ascii="Verdana" w:hAnsi="Verdana"/>
          <w:sz w:val="22"/>
          <w:szCs w:val="22"/>
        </w:rPr>
        <w:t>alcanza los 2</w:t>
      </w:r>
      <w:r w:rsidR="00976E92">
        <w:rPr>
          <w:rFonts w:ascii="Verdana" w:hAnsi="Verdana"/>
          <w:sz w:val="22"/>
          <w:szCs w:val="22"/>
        </w:rPr>
        <w:t>74</w:t>
      </w:r>
      <w:r w:rsidR="00B36F19">
        <w:rPr>
          <w:rFonts w:ascii="Verdana" w:hAnsi="Verdana"/>
          <w:sz w:val="22"/>
          <w:szCs w:val="22"/>
        </w:rPr>
        <w:t>.000 oyentes</w:t>
      </w:r>
      <w:r w:rsidR="00AF45C9">
        <w:rPr>
          <w:rFonts w:ascii="Verdana" w:hAnsi="Verdana"/>
          <w:sz w:val="22"/>
          <w:szCs w:val="22"/>
        </w:rPr>
        <w:t>.</w:t>
      </w:r>
      <w:r w:rsidR="00CF21D6">
        <w:rPr>
          <w:rFonts w:ascii="Verdana" w:hAnsi="Verdana"/>
          <w:sz w:val="22"/>
          <w:szCs w:val="22"/>
        </w:rPr>
        <w:t xml:space="preserve"> </w:t>
      </w:r>
      <w:r w:rsidR="00B36F19" w:rsidRPr="00B36F19">
        <w:rPr>
          <w:rFonts w:ascii="Verdana" w:hAnsi="Verdana"/>
          <w:sz w:val="22"/>
          <w:szCs w:val="22"/>
        </w:rPr>
        <w:t xml:space="preserve">Los </w:t>
      </w:r>
      <w:r w:rsidR="00B36F19">
        <w:rPr>
          <w:rFonts w:ascii="Verdana" w:hAnsi="Verdana"/>
          <w:b/>
          <w:sz w:val="22"/>
          <w:szCs w:val="22"/>
        </w:rPr>
        <w:t xml:space="preserve">Ingresos Netos </w:t>
      </w:r>
      <w:r w:rsidR="002D54CB">
        <w:rPr>
          <w:rFonts w:ascii="Verdana" w:hAnsi="Verdana"/>
          <w:sz w:val="22"/>
          <w:szCs w:val="22"/>
        </w:rPr>
        <w:t xml:space="preserve">de la División </w:t>
      </w:r>
      <w:r w:rsidR="00976E92">
        <w:rPr>
          <w:rFonts w:ascii="Verdana" w:hAnsi="Verdana"/>
          <w:sz w:val="22"/>
          <w:szCs w:val="22"/>
        </w:rPr>
        <w:t xml:space="preserve">ascienden a 41,6 </w:t>
      </w:r>
      <w:r w:rsidR="00B36F19">
        <w:rPr>
          <w:rFonts w:ascii="Verdana" w:hAnsi="Verdana"/>
          <w:sz w:val="22"/>
          <w:szCs w:val="22"/>
        </w:rPr>
        <w:t>mi</w:t>
      </w:r>
      <w:r w:rsidR="00EE4274">
        <w:rPr>
          <w:rFonts w:ascii="Verdana" w:hAnsi="Verdana"/>
          <w:sz w:val="22"/>
          <w:szCs w:val="22"/>
        </w:rPr>
        <w:t xml:space="preserve">llones </w:t>
      </w:r>
      <w:r w:rsidR="00976E92">
        <w:rPr>
          <w:rFonts w:ascii="Verdana" w:hAnsi="Verdana"/>
          <w:sz w:val="22"/>
          <w:szCs w:val="22"/>
        </w:rPr>
        <w:t>mientras</w:t>
      </w:r>
      <w:r w:rsidR="00EE4274">
        <w:rPr>
          <w:rFonts w:ascii="Verdana" w:hAnsi="Verdana"/>
          <w:sz w:val="22"/>
          <w:szCs w:val="22"/>
        </w:rPr>
        <w:t xml:space="preserve"> </w:t>
      </w:r>
      <w:r w:rsidR="00976E92">
        <w:rPr>
          <w:rFonts w:ascii="Verdana" w:hAnsi="Verdana"/>
          <w:b/>
          <w:sz w:val="22"/>
          <w:szCs w:val="22"/>
        </w:rPr>
        <w:t>e</w:t>
      </w:r>
      <w:r w:rsidR="00EE4274" w:rsidRPr="003103D2">
        <w:rPr>
          <w:rFonts w:ascii="Verdana" w:hAnsi="Verdana"/>
          <w:b/>
          <w:sz w:val="22"/>
          <w:szCs w:val="22"/>
        </w:rPr>
        <w:t>l Resultado Bruto de Explotación</w:t>
      </w:r>
      <w:r w:rsidR="00EE4274">
        <w:rPr>
          <w:rFonts w:ascii="Verdana" w:hAnsi="Verdana"/>
          <w:sz w:val="22"/>
          <w:szCs w:val="22"/>
        </w:rPr>
        <w:t xml:space="preserve"> </w:t>
      </w:r>
      <w:r w:rsidR="00976E92">
        <w:rPr>
          <w:rFonts w:ascii="Verdana" w:hAnsi="Verdana"/>
          <w:sz w:val="22"/>
          <w:szCs w:val="22"/>
        </w:rPr>
        <w:t xml:space="preserve">crece un 7,3% hasta los 13 </w:t>
      </w:r>
      <w:r w:rsidR="00B36F19">
        <w:rPr>
          <w:rFonts w:ascii="Verdana" w:hAnsi="Verdana"/>
          <w:sz w:val="22"/>
          <w:szCs w:val="22"/>
        </w:rPr>
        <w:t>millones de euros.</w:t>
      </w:r>
      <w:r w:rsidR="00976E92">
        <w:rPr>
          <w:rFonts w:ascii="Verdana" w:hAnsi="Verdana"/>
          <w:sz w:val="22"/>
          <w:szCs w:val="22"/>
        </w:rPr>
        <w:t xml:space="preserve"> Ambos datos son especialmente positivos teniendo en cuenta que </w:t>
      </w:r>
      <w:r w:rsidR="00976E92" w:rsidRPr="00976E92">
        <w:rPr>
          <w:rFonts w:ascii="Verdana" w:hAnsi="Verdana"/>
          <w:b/>
          <w:sz w:val="22"/>
          <w:szCs w:val="22"/>
        </w:rPr>
        <w:t>Onda Cero</w:t>
      </w:r>
      <w:r w:rsidR="00976E92">
        <w:rPr>
          <w:rFonts w:ascii="Verdana" w:hAnsi="Verdana"/>
          <w:sz w:val="22"/>
          <w:szCs w:val="22"/>
        </w:rPr>
        <w:t xml:space="preserve"> ha iniciado un proceso de renovación de su oferta matinal</w:t>
      </w:r>
      <w:r w:rsidR="00B02FBA">
        <w:rPr>
          <w:rFonts w:ascii="Verdana" w:hAnsi="Verdana"/>
          <w:sz w:val="22"/>
          <w:szCs w:val="22"/>
        </w:rPr>
        <w:t>, franja clave en el negocio radiofónico.</w:t>
      </w:r>
    </w:p>
    <w:p w14:paraId="6964ABDD" w14:textId="77777777" w:rsidR="00A3280C" w:rsidRPr="00ED0348" w:rsidRDefault="00A3280C" w:rsidP="006B15E5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07F167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C4F9A0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A9369C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1A0BD17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2748F26" w14:textId="77777777" w:rsidR="00976E92" w:rsidRDefault="00976E92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5A691CF" w14:textId="077983AD" w:rsidR="006B15E5" w:rsidRDefault="00EB4220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ED0348">
        <w:rPr>
          <w:rFonts w:ascii="Verdana" w:hAnsi="Verdana"/>
          <w:sz w:val="22"/>
          <w:szCs w:val="22"/>
        </w:rPr>
        <w:t xml:space="preserve">El primer </w:t>
      </w:r>
      <w:r w:rsidR="00525FA5">
        <w:rPr>
          <w:rFonts w:ascii="Verdana" w:hAnsi="Verdana"/>
          <w:sz w:val="22"/>
          <w:szCs w:val="22"/>
        </w:rPr>
        <w:t xml:space="preserve">semestre </w:t>
      </w:r>
      <w:r w:rsidRPr="00ED0348">
        <w:rPr>
          <w:rFonts w:ascii="Verdana" w:hAnsi="Verdana"/>
          <w:sz w:val="22"/>
          <w:szCs w:val="22"/>
        </w:rPr>
        <w:t xml:space="preserve">de </w:t>
      </w:r>
      <w:r w:rsidR="005E23DE">
        <w:rPr>
          <w:rFonts w:ascii="Verdana" w:hAnsi="Verdana"/>
          <w:sz w:val="22"/>
          <w:szCs w:val="22"/>
        </w:rPr>
        <w:t>2016</w:t>
      </w:r>
      <w:r w:rsidRPr="00ED0348">
        <w:rPr>
          <w:rFonts w:ascii="Verdana" w:hAnsi="Verdana"/>
          <w:sz w:val="22"/>
          <w:szCs w:val="22"/>
        </w:rPr>
        <w:t xml:space="preserve"> </w:t>
      </w:r>
      <w:r w:rsidR="00EE4274">
        <w:rPr>
          <w:rFonts w:ascii="Verdana" w:hAnsi="Verdana"/>
          <w:sz w:val="22"/>
          <w:szCs w:val="22"/>
        </w:rPr>
        <w:t xml:space="preserve">ha vuelto </w:t>
      </w:r>
      <w:r w:rsidRPr="00ED0348">
        <w:rPr>
          <w:rFonts w:ascii="Verdana" w:hAnsi="Verdana"/>
          <w:sz w:val="22"/>
          <w:szCs w:val="22"/>
        </w:rPr>
        <w:t xml:space="preserve">a ser muy positivo para </w:t>
      </w:r>
      <w:r w:rsidR="002271B9" w:rsidRPr="00ED0348">
        <w:rPr>
          <w:rFonts w:ascii="Verdana" w:hAnsi="Verdana"/>
          <w:b/>
          <w:sz w:val="22"/>
          <w:szCs w:val="22"/>
        </w:rPr>
        <w:t>Atresmedia</w:t>
      </w:r>
      <w:r w:rsidRPr="00ED0348">
        <w:rPr>
          <w:rFonts w:ascii="Verdana" w:hAnsi="Verdana"/>
          <w:sz w:val="22"/>
          <w:szCs w:val="22"/>
        </w:rPr>
        <w:t xml:space="preserve"> </w:t>
      </w:r>
      <w:r w:rsidRPr="00ED0348">
        <w:rPr>
          <w:rFonts w:ascii="Verdana" w:hAnsi="Verdana"/>
          <w:b/>
          <w:sz w:val="22"/>
          <w:szCs w:val="22"/>
        </w:rPr>
        <w:t>Digital</w:t>
      </w:r>
      <w:r w:rsidRPr="00ED0348">
        <w:rPr>
          <w:rFonts w:ascii="Verdana" w:hAnsi="Verdana"/>
          <w:sz w:val="22"/>
          <w:szCs w:val="22"/>
        </w:rPr>
        <w:t xml:space="preserve"> </w:t>
      </w:r>
      <w:r w:rsidR="00EE4274">
        <w:rPr>
          <w:rFonts w:ascii="Verdana" w:hAnsi="Verdana"/>
          <w:sz w:val="22"/>
          <w:szCs w:val="22"/>
        </w:rPr>
        <w:t xml:space="preserve">que obtiene una media mensual de </w:t>
      </w:r>
      <w:r w:rsidR="00B02FBA">
        <w:rPr>
          <w:rFonts w:ascii="Verdana" w:hAnsi="Verdana"/>
          <w:sz w:val="22"/>
          <w:szCs w:val="22"/>
        </w:rPr>
        <w:t>22,6</w:t>
      </w:r>
      <w:r w:rsidR="00EE4274">
        <w:rPr>
          <w:rFonts w:ascii="Verdana" w:hAnsi="Verdana"/>
          <w:sz w:val="22"/>
          <w:szCs w:val="22"/>
        </w:rPr>
        <w:t xml:space="preserve"> millones de </w:t>
      </w:r>
      <w:r w:rsidR="00B36F19">
        <w:rPr>
          <w:rFonts w:ascii="Verdana" w:hAnsi="Verdana"/>
          <w:sz w:val="22"/>
          <w:szCs w:val="22"/>
        </w:rPr>
        <w:t xml:space="preserve">navegadores únicos, con un crecimiento del </w:t>
      </w:r>
      <w:r w:rsidR="004E158C">
        <w:rPr>
          <w:rFonts w:ascii="Verdana" w:hAnsi="Verdana"/>
          <w:sz w:val="22"/>
          <w:szCs w:val="22"/>
        </w:rPr>
        <w:t>+</w:t>
      </w:r>
      <w:r w:rsidR="00B02FBA">
        <w:rPr>
          <w:rFonts w:ascii="Verdana" w:hAnsi="Verdana"/>
          <w:sz w:val="22"/>
          <w:szCs w:val="22"/>
        </w:rPr>
        <w:t>4,2</w:t>
      </w:r>
      <w:r w:rsidR="00EE4274">
        <w:rPr>
          <w:rFonts w:ascii="Verdana" w:hAnsi="Verdana"/>
          <w:sz w:val="22"/>
          <w:szCs w:val="22"/>
        </w:rPr>
        <w:t xml:space="preserve">% respecto a la media mensual acumulada a </w:t>
      </w:r>
      <w:r w:rsidR="00B02FBA">
        <w:rPr>
          <w:rFonts w:ascii="Verdana" w:hAnsi="Verdana"/>
          <w:sz w:val="22"/>
          <w:szCs w:val="22"/>
        </w:rPr>
        <w:t xml:space="preserve">junio </w:t>
      </w:r>
      <w:r w:rsidR="00EE4274">
        <w:rPr>
          <w:rFonts w:ascii="Verdana" w:hAnsi="Verdana"/>
          <w:sz w:val="22"/>
          <w:szCs w:val="22"/>
        </w:rPr>
        <w:t xml:space="preserve">del </w:t>
      </w:r>
      <w:r w:rsidR="004E158C">
        <w:rPr>
          <w:rFonts w:ascii="Verdana" w:hAnsi="Verdana"/>
          <w:sz w:val="22"/>
          <w:szCs w:val="22"/>
        </w:rPr>
        <w:t>2015</w:t>
      </w:r>
      <w:r w:rsidR="00B54ACA">
        <w:rPr>
          <w:rFonts w:ascii="Verdana" w:hAnsi="Verdana"/>
          <w:sz w:val="22"/>
          <w:szCs w:val="22"/>
        </w:rPr>
        <w:t xml:space="preserve">. Estos datos sitúan a </w:t>
      </w:r>
      <w:r w:rsidR="00B54ACA" w:rsidRPr="00B54ACA">
        <w:rPr>
          <w:rFonts w:ascii="Verdana" w:hAnsi="Verdana"/>
          <w:b/>
          <w:sz w:val="22"/>
          <w:szCs w:val="22"/>
        </w:rPr>
        <w:t>Atresmedia</w:t>
      </w:r>
      <w:r w:rsidR="00B54ACA">
        <w:rPr>
          <w:rFonts w:ascii="Verdana" w:hAnsi="Verdana"/>
          <w:sz w:val="22"/>
          <w:szCs w:val="22"/>
        </w:rPr>
        <w:t xml:space="preserve"> como líder indiscutible en el negocio digital</w:t>
      </w:r>
      <w:r w:rsidR="00EE4274">
        <w:rPr>
          <w:rFonts w:ascii="Verdana" w:hAnsi="Verdana"/>
          <w:sz w:val="22"/>
          <w:szCs w:val="22"/>
        </w:rPr>
        <w:t xml:space="preserve">. </w:t>
      </w:r>
      <w:r w:rsidRPr="00ED0348">
        <w:rPr>
          <w:rFonts w:ascii="Verdana" w:hAnsi="Verdana"/>
          <w:sz w:val="22"/>
          <w:szCs w:val="22"/>
        </w:rPr>
        <w:t xml:space="preserve">Por su parte, </w:t>
      </w:r>
      <w:r w:rsidR="002271B9" w:rsidRPr="00ED0348">
        <w:rPr>
          <w:rFonts w:ascii="Verdana" w:hAnsi="Verdana"/>
          <w:b/>
          <w:sz w:val="22"/>
          <w:szCs w:val="22"/>
        </w:rPr>
        <w:t>Atresmedia</w:t>
      </w:r>
      <w:r w:rsidRPr="00ED0348">
        <w:rPr>
          <w:rFonts w:ascii="Verdana" w:hAnsi="Verdana"/>
          <w:sz w:val="22"/>
          <w:szCs w:val="22"/>
        </w:rPr>
        <w:t xml:space="preserve"> </w:t>
      </w:r>
      <w:r w:rsidRPr="00ED0348">
        <w:rPr>
          <w:rFonts w:ascii="Verdana" w:hAnsi="Verdana"/>
          <w:b/>
          <w:sz w:val="22"/>
          <w:szCs w:val="22"/>
        </w:rPr>
        <w:t>Cine</w:t>
      </w:r>
      <w:r w:rsidRPr="00ED0348">
        <w:rPr>
          <w:rFonts w:ascii="Verdana" w:hAnsi="Verdana"/>
          <w:sz w:val="22"/>
          <w:szCs w:val="22"/>
        </w:rPr>
        <w:t xml:space="preserve"> </w:t>
      </w:r>
      <w:r w:rsidR="00B36F19">
        <w:rPr>
          <w:rFonts w:ascii="Verdana" w:hAnsi="Verdana"/>
          <w:sz w:val="22"/>
          <w:szCs w:val="22"/>
        </w:rPr>
        <w:t>ha estrenado</w:t>
      </w:r>
      <w:r w:rsidR="00B02FBA">
        <w:rPr>
          <w:rFonts w:ascii="Verdana" w:hAnsi="Verdana"/>
          <w:sz w:val="22"/>
          <w:szCs w:val="22"/>
        </w:rPr>
        <w:t xml:space="preserve"> a lo largo del semestre</w:t>
      </w:r>
      <w:r w:rsidR="00B36F19">
        <w:rPr>
          <w:rFonts w:ascii="Verdana" w:hAnsi="Verdana"/>
          <w:sz w:val="22"/>
          <w:szCs w:val="22"/>
        </w:rPr>
        <w:t xml:space="preserve"> </w:t>
      </w:r>
      <w:r w:rsidR="00B02FBA">
        <w:rPr>
          <w:rFonts w:ascii="Verdana" w:hAnsi="Verdana"/>
          <w:sz w:val="22"/>
          <w:szCs w:val="22"/>
        </w:rPr>
        <w:t xml:space="preserve">cinco </w:t>
      </w:r>
      <w:r w:rsidR="00B36F19">
        <w:rPr>
          <w:rFonts w:ascii="Verdana" w:hAnsi="Verdana"/>
          <w:sz w:val="22"/>
          <w:szCs w:val="22"/>
        </w:rPr>
        <w:t>largometrajes</w:t>
      </w:r>
      <w:r w:rsidR="00E75E72">
        <w:rPr>
          <w:rFonts w:ascii="Verdana" w:hAnsi="Verdana"/>
          <w:sz w:val="22"/>
          <w:szCs w:val="22"/>
        </w:rPr>
        <w:t xml:space="preserve">: </w:t>
      </w:r>
      <w:r w:rsidR="00E75E72" w:rsidRPr="00E75E72">
        <w:rPr>
          <w:rFonts w:ascii="Verdana" w:hAnsi="Verdana"/>
          <w:i/>
          <w:sz w:val="22"/>
          <w:szCs w:val="22"/>
        </w:rPr>
        <w:t>El pregón</w:t>
      </w:r>
      <w:r w:rsidR="00B02FBA">
        <w:rPr>
          <w:rFonts w:ascii="Verdana" w:hAnsi="Verdana"/>
          <w:sz w:val="22"/>
          <w:szCs w:val="22"/>
        </w:rPr>
        <w:t xml:space="preserve">, </w:t>
      </w:r>
      <w:r w:rsidR="00E75E72" w:rsidRPr="00E75E72">
        <w:rPr>
          <w:rFonts w:ascii="Verdana" w:hAnsi="Verdana"/>
          <w:i/>
          <w:sz w:val="22"/>
          <w:szCs w:val="22"/>
        </w:rPr>
        <w:t>Tenemos que hablar</w:t>
      </w:r>
      <w:r w:rsidR="00B02FBA">
        <w:rPr>
          <w:rFonts w:ascii="Verdana" w:hAnsi="Verdana"/>
          <w:i/>
          <w:sz w:val="22"/>
          <w:szCs w:val="22"/>
        </w:rPr>
        <w:t>, Toro, Rumbos y Capitán Kóblic.</w:t>
      </w:r>
      <w:r w:rsidR="00B02FBA">
        <w:rPr>
          <w:rFonts w:ascii="Verdana" w:hAnsi="Verdana"/>
          <w:sz w:val="22"/>
          <w:szCs w:val="22"/>
        </w:rPr>
        <w:t xml:space="preserve"> Asimismo</w:t>
      </w:r>
      <w:r w:rsidR="00E75E72">
        <w:rPr>
          <w:rFonts w:ascii="Verdana" w:hAnsi="Verdana"/>
          <w:sz w:val="22"/>
          <w:szCs w:val="22"/>
        </w:rPr>
        <w:t xml:space="preserve"> ha mantenido en explotación películas como </w:t>
      </w:r>
      <w:r w:rsidR="00E75E72" w:rsidRPr="00E75E72">
        <w:rPr>
          <w:rFonts w:ascii="Verdana" w:hAnsi="Verdana"/>
          <w:i/>
          <w:sz w:val="22"/>
          <w:szCs w:val="22"/>
        </w:rPr>
        <w:t>Palmeras en la nieve</w:t>
      </w:r>
      <w:r w:rsidR="00B02FBA">
        <w:rPr>
          <w:rFonts w:ascii="Verdana" w:hAnsi="Verdana"/>
          <w:i/>
          <w:sz w:val="22"/>
          <w:szCs w:val="22"/>
        </w:rPr>
        <w:t xml:space="preserve"> </w:t>
      </w:r>
      <w:r w:rsidR="00B02FBA" w:rsidRPr="00B02FBA">
        <w:rPr>
          <w:rFonts w:ascii="Verdana" w:hAnsi="Verdana"/>
          <w:sz w:val="22"/>
          <w:szCs w:val="22"/>
        </w:rPr>
        <w:t>(película con más recaudación en lo que va de año</w:t>
      </w:r>
      <w:r w:rsidR="00B02FBA">
        <w:rPr>
          <w:rFonts w:ascii="Verdana" w:hAnsi="Verdana"/>
          <w:i/>
          <w:sz w:val="22"/>
          <w:szCs w:val="22"/>
        </w:rPr>
        <w:t>)</w:t>
      </w:r>
      <w:r w:rsidR="00E75E72" w:rsidRPr="00E75E72">
        <w:rPr>
          <w:rFonts w:ascii="Verdana" w:hAnsi="Verdana"/>
          <w:i/>
          <w:sz w:val="22"/>
          <w:szCs w:val="22"/>
        </w:rPr>
        <w:t>, En el corazón del mar</w:t>
      </w:r>
      <w:r w:rsidR="00E75E72">
        <w:rPr>
          <w:rFonts w:ascii="Verdana" w:hAnsi="Verdana"/>
          <w:sz w:val="22"/>
          <w:szCs w:val="22"/>
        </w:rPr>
        <w:t xml:space="preserve"> </w:t>
      </w:r>
      <w:r w:rsidR="00E75E72">
        <w:rPr>
          <w:rFonts w:ascii="Verdana" w:hAnsi="Verdana"/>
          <w:i/>
          <w:sz w:val="22"/>
          <w:szCs w:val="22"/>
        </w:rPr>
        <w:t>y El d</w:t>
      </w:r>
      <w:r w:rsidR="00E75E72" w:rsidRPr="00E75E72">
        <w:rPr>
          <w:rFonts w:ascii="Verdana" w:hAnsi="Verdana"/>
          <w:i/>
          <w:sz w:val="22"/>
          <w:szCs w:val="22"/>
        </w:rPr>
        <w:t>esconocido</w:t>
      </w:r>
      <w:r w:rsidR="00E75E72">
        <w:rPr>
          <w:rFonts w:ascii="Verdana" w:hAnsi="Verdana"/>
          <w:sz w:val="22"/>
          <w:szCs w:val="22"/>
        </w:rPr>
        <w:t xml:space="preserve">. En conjunto representan un </w:t>
      </w:r>
      <w:r w:rsidR="00B02FBA">
        <w:rPr>
          <w:rFonts w:ascii="Verdana" w:hAnsi="Verdana"/>
          <w:sz w:val="22"/>
          <w:szCs w:val="22"/>
        </w:rPr>
        <w:t>38</w:t>
      </w:r>
      <w:r w:rsidR="00E75E72">
        <w:rPr>
          <w:rFonts w:ascii="Verdana" w:hAnsi="Verdana"/>
          <w:sz w:val="22"/>
          <w:szCs w:val="22"/>
        </w:rPr>
        <w:t>% de la recaudación del cine español en el periodo enero-</w:t>
      </w:r>
      <w:r w:rsidR="00B02FBA">
        <w:rPr>
          <w:rFonts w:ascii="Verdana" w:hAnsi="Verdana"/>
          <w:sz w:val="22"/>
          <w:szCs w:val="22"/>
        </w:rPr>
        <w:t>junio</w:t>
      </w:r>
      <w:r w:rsidR="00E75E72">
        <w:rPr>
          <w:rFonts w:ascii="Verdana" w:hAnsi="Verdana"/>
          <w:sz w:val="22"/>
          <w:szCs w:val="22"/>
        </w:rPr>
        <w:t xml:space="preserve">. </w:t>
      </w:r>
    </w:p>
    <w:p w14:paraId="2477709E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FF5C6AF" w14:textId="77777777" w:rsidR="006937BF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2D41E56" w14:textId="77777777" w:rsidR="006937BF" w:rsidRPr="008D312E" w:rsidRDefault="006937BF" w:rsidP="001E5B5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sz w:val="20"/>
          <w:szCs w:val="20"/>
        </w:rPr>
      </w:pPr>
    </w:p>
    <w:sectPr w:rsidR="006937BF" w:rsidRPr="008D312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7BF6" w14:textId="77777777" w:rsidR="00976E92" w:rsidRDefault="00976E92" w:rsidP="00AE4945">
      <w:r>
        <w:separator/>
      </w:r>
    </w:p>
  </w:endnote>
  <w:endnote w:type="continuationSeparator" w:id="0">
    <w:p w14:paraId="4F57E698" w14:textId="77777777" w:rsidR="00976E92" w:rsidRDefault="00976E92" w:rsidP="00AE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FD35" w14:textId="77777777" w:rsidR="00976E92" w:rsidRPr="002271B9" w:rsidRDefault="00976E92" w:rsidP="00B05682">
    <w:pPr>
      <w:ind w:left="426" w:right="-1"/>
      <w:jc w:val="right"/>
      <w:rPr>
        <w:rFonts w:ascii="Verdana" w:hAnsi="Verdana"/>
        <w:b/>
        <w:sz w:val="20"/>
        <w:szCs w:val="20"/>
      </w:rPr>
    </w:pPr>
    <w:r w:rsidRPr="002271B9">
      <w:rPr>
        <w:rFonts w:ascii="Verdana" w:hAnsi="Verdana"/>
        <w:b/>
        <w:sz w:val="20"/>
        <w:szCs w:val="20"/>
      </w:rPr>
      <w:t>ATRESMEDIA</w:t>
    </w:r>
  </w:p>
  <w:p w14:paraId="66D0E7DE" w14:textId="77777777" w:rsidR="00976E92" w:rsidRPr="002271B9" w:rsidRDefault="00976E92" w:rsidP="00B05682">
    <w:pPr>
      <w:ind w:left="426" w:right="-1"/>
      <w:jc w:val="right"/>
      <w:rPr>
        <w:rFonts w:ascii="Verdana" w:hAnsi="Verdana"/>
        <w:sz w:val="20"/>
        <w:szCs w:val="20"/>
      </w:rPr>
    </w:pPr>
    <w:r w:rsidRPr="002271B9">
      <w:rPr>
        <w:rFonts w:ascii="Verdana" w:hAnsi="Verdana"/>
        <w:sz w:val="20"/>
        <w:szCs w:val="20"/>
      </w:rPr>
      <w:t>Dirección de Comunicación</w:t>
    </w:r>
  </w:p>
  <w:p w14:paraId="775C152C" w14:textId="77777777" w:rsidR="00976E92" w:rsidRPr="002271B9" w:rsidRDefault="00976E92" w:rsidP="00B05682">
    <w:pPr>
      <w:ind w:left="426" w:right="-1"/>
      <w:jc w:val="right"/>
      <w:rPr>
        <w:rFonts w:ascii="Verdana" w:hAnsi="Verdana"/>
        <w:sz w:val="8"/>
        <w:szCs w:val="8"/>
      </w:rPr>
    </w:pPr>
  </w:p>
  <w:p w14:paraId="22A53DE9" w14:textId="77777777" w:rsidR="00976E92" w:rsidRPr="002271B9" w:rsidRDefault="00976E92" w:rsidP="00B05682">
    <w:pPr>
      <w:ind w:left="426" w:right="-1"/>
      <w:jc w:val="right"/>
      <w:rPr>
        <w:rFonts w:ascii="Verdana" w:hAnsi="Verdana"/>
        <w:sz w:val="20"/>
        <w:szCs w:val="20"/>
      </w:rPr>
    </w:pPr>
    <w:r w:rsidRPr="002271B9">
      <w:rPr>
        <w:rFonts w:ascii="Verdana" w:hAnsi="Verdana"/>
        <w:sz w:val="20"/>
        <w:szCs w:val="20"/>
      </w:rPr>
      <w:t>comunicacion@atresmedia.com</w:t>
    </w:r>
  </w:p>
  <w:p w14:paraId="3844D01D" w14:textId="77777777" w:rsidR="00976E92" w:rsidRPr="002271B9" w:rsidRDefault="00976E92" w:rsidP="00B05682">
    <w:pPr>
      <w:ind w:left="426" w:right="-1"/>
      <w:jc w:val="right"/>
      <w:rPr>
        <w:rFonts w:ascii="Verdana" w:hAnsi="Verdana"/>
        <w:sz w:val="20"/>
        <w:szCs w:val="20"/>
      </w:rPr>
    </w:pPr>
    <w:r w:rsidRPr="002271B9">
      <w:rPr>
        <w:rFonts w:ascii="Verdana" w:hAnsi="Verdana"/>
        <w:sz w:val="20"/>
        <w:szCs w:val="20"/>
      </w:rPr>
      <w:t>91 623 08 25 / 6 / 7 / 8</w:t>
    </w:r>
  </w:p>
  <w:p w14:paraId="42F0B26A" w14:textId="77777777" w:rsidR="00976E92" w:rsidRPr="00B05682" w:rsidRDefault="00976E92" w:rsidP="00B05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5F5A" w14:textId="77777777" w:rsidR="00976E92" w:rsidRDefault="00976E92" w:rsidP="00AE4945">
      <w:r>
        <w:separator/>
      </w:r>
    </w:p>
  </w:footnote>
  <w:footnote w:type="continuationSeparator" w:id="0">
    <w:p w14:paraId="0E5F9D51" w14:textId="77777777" w:rsidR="00976E92" w:rsidRDefault="00976E92" w:rsidP="00AE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C9E7E" w14:textId="77777777" w:rsidR="00976E92" w:rsidRDefault="00976E92" w:rsidP="00B0568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D4C49" wp14:editId="1D446D7B">
          <wp:simplePos x="0" y="0"/>
          <wp:positionH relativeFrom="column">
            <wp:posOffset>-1095375</wp:posOffset>
          </wp:positionH>
          <wp:positionV relativeFrom="paragraph">
            <wp:posOffset>-401846</wp:posOffset>
          </wp:positionV>
          <wp:extent cx="4776470" cy="10688955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Corporativ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02"/>
                  <a:stretch/>
                </pic:blipFill>
                <pic:spPr bwMode="auto">
                  <a:xfrm>
                    <a:off x="0" y="0"/>
                    <a:ext cx="4776470" cy="1068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8F0EA" w14:textId="77777777" w:rsidR="00976E92" w:rsidRDefault="00976E92" w:rsidP="00B056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8BCCE" wp14:editId="66E022B8">
          <wp:simplePos x="0" y="0"/>
          <wp:positionH relativeFrom="margin">
            <wp:posOffset>3395980</wp:posOffset>
          </wp:positionH>
          <wp:positionV relativeFrom="margin">
            <wp:posOffset>-600710</wp:posOffset>
          </wp:positionV>
          <wp:extent cx="2080895" cy="120904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resmed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FD2"/>
    <w:multiLevelType w:val="hybridMultilevel"/>
    <w:tmpl w:val="453EE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7DB"/>
    <w:multiLevelType w:val="hybridMultilevel"/>
    <w:tmpl w:val="E2AA2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45"/>
    <w:rsid w:val="00075C6B"/>
    <w:rsid w:val="000E3D97"/>
    <w:rsid w:val="000E52C4"/>
    <w:rsid w:val="000E7397"/>
    <w:rsid w:val="00115B9A"/>
    <w:rsid w:val="001911A4"/>
    <w:rsid w:val="001D4FE6"/>
    <w:rsid w:val="001E5B5E"/>
    <w:rsid w:val="00204EF8"/>
    <w:rsid w:val="00206590"/>
    <w:rsid w:val="002271B9"/>
    <w:rsid w:val="00241C9A"/>
    <w:rsid w:val="002B3A9F"/>
    <w:rsid w:val="002D367D"/>
    <w:rsid w:val="002D54CB"/>
    <w:rsid w:val="003103D2"/>
    <w:rsid w:val="00333E46"/>
    <w:rsid w:val="003459EF"/>
    <w:rsid w:val="00363CF0"/>
    <w:rsid w:val="003A0E5A"/>
    <w:rsid w:val="003C1E34"/>
    <w:rsid w:val="003F24A2"/>
    <w:rsid w:val="004462A9"/>
    <w:rsid w:val="00474CFD"/>
    <w:rsid w:val="004B01F5"/>
    <w:rsid w:val="004B433F"/>
    <w:rsid w:val="004C48DA"/>
    <w:rsid w:val="004E158C"/>
    <w:rsid w:val="00504FE1"/>
    <w:rsid w:val="00525FA5"/>
    <w:rsid w:val="005B4C8A"/>
    <w:rsid w:val="005E23DE"/>
    <w:rsid w:val="006937BF"/>
    <w:rsid w:val="0069652C"/>
    <w:rsid w:val="006B15E5"/>
    <w:rsid w:val="006C0851"/>
    <w:rsid w:val="00741209"/>
    <w:rsid w:val="00761FF3"/>
    <w:rsid w:val="00765056"/>
    <w:rsid w:val="007A0987"/>
    <w:rsid w:val="007A1838"/>
    <w:rsid w:val="007C5BA7"/>
    <w:rsid w:val="007E7842"/>
    <w:rsid w:val="007F5C2D"/>
    <w:rsid w:val="008364D0"/>
    <w:rsid w:val="00844A8B"/>
    <w:rsid w:val="00872C9B"/>
    <w:rsid w:val="008D312E"/>
    <w:rsid w:val="008E3532"/>
    <w:rsid w:val="00976E92"/>
    <w:rsid w:val="009B089A"/>
    <w:rsid w:val="009B7DCC"/>
    <w:rsid w:val="009F36D7"/>
    <w:rsid w:val="009F4F9B"/>
    <w:rsid w:val="00A20D90"/>
    <w:rsid w:val="00A3280C"/>
    <w:rsid w:val="00A701F8"/>
    <w:rsid w:val="00AD06FD"/>
    <w:rsid w:val="00AD0B1C"/>
    <w:rsid w:val="00AD3341"/>
    <w:rsid w:val="00AE4945"/>
    <w:rsid w:val="00AF45C9"/>
    <w:rsid w:val="00AF7261"/>
    <w:rsid w:val="00B02FBA"/>
    <w:rsid w:val="00B05682"/>
    <w:rsid w:val="00B07421"/>
    <w:rsid w:val="00B21C45"/>
    <w:rsid w:val="00B36F19"/>
    <w:rsid w:val="00B54ACA"/>
    <w:rsid w:val="00B97186"/>
    <w:rsid w:val="00BA571A"/>
    <w:rsid w:val="00C63BB4"/>
    <w:rsid w:val="00C802A9"/>
    <w:rsid w:val="00CE4CAF"/>
    <w:rsid w:val="00CF21D6"/>
    <w:rsid w:val="00CF48FE"/>
    <w:rsid w:val="00CF543C"/>
    <w:rsid w:val="00D05EC1"/>
    <w:rsid w:val="00D7720D"/>
    <w:rsid w:val="00DC6F91"/>
    <w:rsid w:val="00DE419C"/>
    <w:rsid w:val="00DE43C4"/>
    <w:rsid w:val="00E75E72"/>
    <w:rsid w:val="00EB4220"/>
    <w:rsid w:val="00ED0348"/>
    <w:rsid w:val="00EE4274"/>
    <w:rsid w:val="00EE690D"/>
    <w:rsid w:val="00EF7B47"/>
    <w:rsid w:val="00F0203B"/>
    <w:rsid w:val="00F13F73"/>
    <w:rsid w:val="00F14CD3"/>
    <w:rsid w:val="00F246F3"/>
    <w:rsid w:val="00F81D50"/>
    <w:rsid w:val="00FC3A79"/>
    <w:rsid w:val="00FC4DC1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0F4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E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4945"/>
  </w:style>
  <w:style w:type="paragraph" w:styleId="Piedepgina">
    <w:name w:val="footer"/>
    <w:basedOn w:val="Normal"/>
    <w:link w:val="Piedepgina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45"/>
  </w:style>
  <w:style w:type="paragraph" w:styleId="Textodeglobo">
    <w:name w:val="Balloon Text"/>
    <w:basedOn w:val="Normal"/>
    <w:link w:val="TextodegloboCar"/>
    <w:uiPriority w:val="99"/>
    <w:semiHidden/>
    <w:unhideWhenUsed/>
    <w:rsid w:val="00AE4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94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5B4C8A"/>
    <w:rPr>
      <w:strike w:val="0"/>
      <w:dstrike w:val="0"/>
      <w:color w:val="003D7A"/>
      <w:u w:val="none"/>
      <w:effect w:val="none"/>
    </w:rPr>
  </w:style>
  <w:style w:type="paragraph" w:styleId="Ttulo">
    <w:name w:val="Title"/>
    <w:basedOn w:val="Normal"/>
    <w:link w:val="TtuloCar"/>
    <w:qFormat/>
    <w:rsid w:val="006B15E5"/>
    <w:pPr>
      <w:jc w:val="center"/>
    </w:pPr>
    <w:rPr>
      <w:rFonts w:ascii="Trebuchet MS" w:hAnsi="Trebuchet MS"/>
      <w:sz w:val="36"/>
    </w:rPr>
  </w:style>
  <w:style w:type="character" w:customStyle="1" w:styleId="TtuloCar">
    <w:name w:val="Título Car"/>
    <w:basedOn w:val="Fuentedeprrafopredeter"/>
    <w:link w:val="Ttulo"/>
    <w:rsid w:val="006B15E5"/>
    <w:rPr>
      <w:rFonts w:ascii="Trebuchet MS" w:eastAsia="Times New Roman" w:hAnsi="Trebuchet MS" w:cs="Times New Roman"/>
      <w:sz w:val="36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6B15E5"/>
    <w:rPr>
      <w:rFonts w:ascii="Calibri" w:hAnsi="Calibri"/>
      <w:sz w:val="6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B15E5"/>
    <w:rPr>
      <w:rFonts w:ascii="Calibri" w:eastAsia="Times New Roman" w:hAnsi="Calibri" w:cs="Times New Roman"/>
      <w:sz w:val="6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E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4945"/>
  </w:style>
  <w:style w:type="paragraph" w:styleId="Piedepgina">
    <w:name w:val="footer"/>
    <w:basedOn w:val="Normal"/>
    <w:link w:val="Piedepgina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45"/>
  </w:style>
  <w:style w:type="paragraph" w:styleId="Textodeglobo">
    <w:name w:val="Balloon Text"/>
    <w:basedOn w:val="Normal"/>
    <w:link w:val="TextodegloboCar"/>
    <w:uiPriority w:val="99"/>
    <w:semiHidden/>
    <w:unhideWhenUsed/>
    <w:rsid w:val="00AE4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94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5B4C8A"/>
    <w:rPr>
      <w:strike w:val="0"/>
      <w:dstrike w:val="0"/>
      <w:color w:val="003D7A"/>
      <w:u w:val="none"/>
      <w:effect w:val="none"/>
    </w:rPr>
  </w:style>
  <w:style w:type="paragraph" w:styleId="Ttulo">
    <w:name w:val="Title"/>
    <w:basedOn w:val="Normal"/>
    <w:link w:val="TtuloCar"/>
    <w:qFormat/>
    <w:rsid w:val="006B15E5"/>
    <w:pPr>
      <w:jc w:val="center"/>
    </w:pPr>
    <w:rPr>
      <w:rFonts w:ascii="Trebuchet MS" w:hAnsi="Trebuchet MS"/>
      <w:sz w:val="36"/>
    </w:rPr>
  </w:style>
  <w:style w:type="character" w:customStyle="1" w:styleId="TtuloCar">
    <w:name w:val="Título Car"/>
    <w:basedOn w:val="Fuentedeprrafopredeter"/>
    <w:link w:val="Ttulo"/>
    <w:rsid w:val="006B15E5"/>
    <w:rPr>
      <w:rFonts w:ascii="Trebuchet MS" w:eastAsia="Times New Roman" w:hAnsi="Trebuchet MS" w:cs="Times New Roman"/>
      <w:sz w:val="36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6B15E5"/>
    <w:rPr>
      <w:rFonts w:ascii="Calibri" w:hAnsi="Calibri"/>
      <w:sz w:val="6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B15E5"/>
    <w:rPr>
      <w:rFonts w:ascii="Calibri" w:eastAsia="Times New Roman" w:hAnsi="Calibri" w:cs="Times New Roman"/>
      <w:sz w:val="6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0B89-C651-4888-8429-F307D2F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Concepcion Gonzalo Velasco</dc:creator>
  <cp:lastModifiedBy>Alicia Rebolledo Garcia</cp:lastModifiedBy>
  <cp:revision>2</cp:revision>
  <cp:lastPrinted>2016-07-21T08:14:00Z</cp:lastPrinted>
  <dcterms:created xsi:type="dcterms:W3CDTF">2016-07-21T11:05:00Z</dcterms:created>
  <dcterms:modified xsi:type="dcterms:W3CDTF">2016-07-21T11:05:00Z</dcterms:modified>
</cp:coreProperties>
</file>